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98" w:rsidRPr="00B27F9F" w:rsidRDefault="00D22798" w:rsidP="001F6E8A">
      <w:pPr>
        <w:spacing w:before="120" w:after="200" w:line="276" w:lineRule="auto"/>
        <w:ind w:right="227"/>
        <w:jc w:val="both"/>
        <w:rPr>
          <w:rFonts w:asciiTheme="minorHAnsi" w:hAnsiTheme="minorHAnsi" w:cstheme="minorHAnsi"/>
          <w:noProof/>
          <w:lang w:val="hr-BA"/>
        </w:rPr>
      </w:pPr>
      <w:r w:rsidRPr="00B27F9F">
        <w:rPr>
          <w:rFonts w:asciiTheme="minorHAnsi" w:hAnsiTheme="minorHAnsi" w:cstheme="minorHAnsi"/>
          <w:noProof/>
          <w:lang w:val="hr-BA"/>
        </w:rPr>
        <w:t>Na osnovu Programa mjera za unapr</w:t>
      </w:r>
      <w:r w:rsidR="00B34BA5">
        <w:rPr>
          <w:rFonts w:asciiTheme="minorHAnsi" w:hAnsiTheme="minorHAnsi" w:cstheme="minorHAnsi"/>
          <w:noProof/>
          <w:lang w:val="hr-BA"/>
        </w:rPr>
        <w:t>ij</w:t>
      </w:r>
      <w:r w:rsidRPr="00B27F9F">
        <w:rPr>
          <w:rFonts w:asciiTheme="minorHAnsi" w:hAnsiTheme="minorHAnsi" w:cstheme="minorHAnsi"/>
          <w:noProof/>
          <w:lang w:val="hr-BA"/>
        </w:rPr>
        <w:t>eđenje po</w:t>
      </w:r>
      <w:r w:rsidR="001F6E8A" w:rsidRPr="00B27F9F">
        <w:rPr>
          <w:rFonts w:asciiTheme="minorHAnsi" w:hAnsiTheme="minorHAnsi" w:cstheme="minorHAnsi"/>
          <w:noProof/>
          <w:lang w:val="hr-BA"/>
        </w:rPr>
        <w:t>ljoprivredne proizvodnje  u 2021</w:t>
      </w:r>
      <w:r w:rsidRPr="00B27F9F">
        <w:rPr>
          <w:rFonts w:asciiTheme="minorHAnsi" w:hAnsiTheme="minorHAnsi" w:cstheme="minorHAnsi"/>
          <w:noProof/>
          <w:lang w:val="hr-BA"/>
        </w:rPr>
        <w:t>. godini  na područj</w:t>
      </w:r>
      <w:r w:rsidR="001F6E8A" w:rsidRPr="00B27F9F">
        <w:rPr>
          <w:rFonts w:asciiTheme="minorHAnsi" w:hAnsiTheme="minorHAnsi" w:cstheme="minorHAnsi"/>
          <w:noProof/>
          <w:lang w:val="hr-BA"/>
        </w:rPr>
        <w:t>u Grada Zenica broj: 01-45-3663/21 od 22.02.2021</w:t>
      </w:r>
      <w:r w:rsidRPr="00B27F9F">
        <w:rPr>
          <w:rFonts w:asciiTheme="minorHAnsi" w:hAnsiTheme="minorHAnsi" w:cstheme="minorHAnsi"/>
          <w:noProof/>
          <w:lang w:val="hr-BA"/>
        </w:rPr>
        <w:t>. godine, Grad Zenica,  putem Službe za privredu i upravljanje razvojem, raspisuje:</w:t>
      </w:r>
    </w:p>
    <w:p w:rsidR="00D22798" w:rsidRPr="00B27F9F" w:rsidRDefault="00D22798" w:rsidP="00D22798">
      <w:pPr>
        <w:spacing w:before="120" w:after="200" w:line="276" w:lineRule="auto"/>
        <w:ind w:left="113" w:right="227"/>
        <w:jc w:val="center"/>
        <w:rPr>
          <w:rFonts w:asciiTheme="minorHAnsi" w:hAnsiTheme="minorHAnsi" w:cstheme="minorHAnsi"/>
          <w:b/>
          <w:lang w:val="hr-BA"/>
        </w:rPr>
      </w:pPr>
      <w:r w:rsidRPr="00B27F9F">
        <w:rPr>
          <w:rFonts w:asciiTheme="minorHAnsi" w:hAnsiTheme="minorHAnsi" w:cstheme="minorHAnsi"/>
          <w:b/>
          <w:lang w:val="hr-BA"/>
        </w:rPr>
        <w:t>JAVNI POZIV</w:t>
      </w:r>
    </w:p>
    <w:p w:rsidR="00D22798" w:rsidRPr="00B27F9F" w:rsidRDefault="00D22798" w:rsidP="00D22798">
      <w:pPr>
        <w:spacing w:before="120" w:after="200" w:line="276" w:lineRule="auto"/>
        <w:ind w:left="113" w:right="227"/>
        <w:jc w:val="center"/>
        <w:rPr>
          <w:rFonts w:asciiTheme="minorHAnsi" w:hAnsiTheme="minorHAnsi" w:cs="Arial"/>
          <w:b/>
          <w:lang w:val="hr-BA"/>
        </w:rPr>
      </w:pPr>
      <w:r w:rsidRPr="00B27F9F">
        <w:rPr>
          <w:rFonts w:asciiTheme="minorHAnsi" w:hAnsiTheme="minorHAnsi" w:cs="Arial"/>
          <w:b/>
          <w:lang w:val="hr-BA"/>
        </w:rPr>
        <w:t xml:space="preserve">za podnošenje zahtjeva za </w:t>
      </w:r>
      <w:r w:rsidR="00606745" w:rsidRPr="00B27F9F">
        <w:rPr>
          <w:rFonts w:asciiTheme="minorHAnsi" w:hAnsiTheme="minorHAnsi" w:cs="Arial"/>
          <w:b/>
          <w:lang w:val="hr-BA"/>
        </w:rPr>
        <w:t>sufinansiranje nabavke nove mehanizacije, priključaka, aparata i druge opreme u poljoprivredi</w:t>
      </w:r>
      <w:r w:rsidRPr="00B27F9F">
        <w:rPr>
          <w:rFonts w:asciiTheme="minorHAnsi" w:hAnsiTheme="minorHAnsi" w:cs="Arial"/>
          <w:b/>
          <w:lang w:val="hr-BA"/>
        </w:rPr>
        <w:t xml:space="preserve"> </w:t>
      </w:r>
    </w:p>
    <w:p w:rsidR="00D22798" w:rsidRPr="00B27F9F" w:rsidRDefault="00D22798" w:rsidP="00D22798">
      <w:pPr>
        <w:spacing w:before="120" w:after="200" w:line="276" w:lineRule="auto"/>
        <w:ind w:left="113" w:right="227"/>
        <w:jc w:val="center"/>
        <w:rPr>
          <w:rFonts w:asciiTheme="minorHAnsi" w:hAnsiTheme="minorHAnsi" w:cstheme="minorHAnsi"/>
          <w:b/>
          <w:lang w:val="hr-BA"/>
        </w:rPr>
      </w:pPr>
    </w:p>
    <w:p w:rsidR="00D22798" w:rsidRPr="00B27F9F" w:rsidRDefault="001F6E8A" w:rsidP="001F6E8A">
      <w:pPr>
        <w:spacing w:after="200" w:line="276" w:lineRule="auto"/>
        <w:ind w:left="1134" w:hanging="774"/>
        <w:contextualSpacing/>
        <w:jc w:val="both"/>
        <w:rPr>
          <w:rFonts w:asciiTheme="minorHAnsi" w:eastAsia="Calibri" w:hAnsiTheme="minorHAnsi" w:cstheme="minorHAnsi"/>
          <w:b/>
          <w:lang w:val="hr-BA"/>
        </w:rPr>
      </w:pPr>
      <w:r w:rsidRPr="00B27F9F">
        <w:rPr>
          <w:rFonts w:asciiTheme="minorHAnsi" w:eastAsia="Calibri" w:hAnsiTheme="minorHAnsi" w:cstheme="minorHAnsi"/>
          <w:b/>
          <w:lang w:val="hr-BA"/>
        </w:rPr>
        <w:t xml:space="preserve">I             </w:t>
      </w:r>
      <w:r w:rsidR="00D22798" w:rsidRPr="00B27F9F">
        <w:rPr>
          <w:rFonts w:asciiTheme="minorHAnsi" w:eastAsia="Calibri" w:hAnsiTheme="minorHAnsi" w:cstheme="minorHAnsi"/>
          <w:b/>
          <w:lang w:val="hr-BA"/>
        </w:rPr>
        <w:t>PREDMET JAVNOG POZIVA</w:t>
      </w:r>
    </w:p>
    <w:p w:rsidR="00B34BA5" w:rsidRDefault="00B34BA5" w:rsidP="00D22798">
      <w:pPr>
        <w:spacing w:after="200" w:line="276" w:lineRule="auto"/>
        <w:jc w:val="both"/>
        <w:rPr>
          <w:rFonts w:asciiTheme="minorHAnsi" w:hAnsiTheme="minorHAnsi" w:cstheme="minorHAnsi"/>
          <w:lang w:val="hr-BA"/>
        </w:rPr>
      </w:pPr>
    </w:p>
    <w:p w:rsidR="00D22798" w:rsidRPr="00B27F9F" w:rsidRDefault="00D22798" w:rsidP="00D22798">
      <w:pPr>
        <w:spacing w:after="200" w:line="276" w:lineRule="auto"/>
        <w:jc w:val="both"/>
        <w:rPr>
          <w:rFonts w:asciiTheme="minorHAnsi" w:hAnsiTheme="minorHAnsi" w:cstheme="minorHAnsi"/>
          <w:lang w:val="hr-BA"/>
        </w:rPr>
      </w:pPr>
      <w:r w:rsidRPr="00B27F9F">
        <w:rPr>
          <w:rFonts w:asciiTheme="minorHAnsi" w:hAnsiTheme="minorHAnsi" w:cstheme="minorHAnsi"/>
          <w:lang w:val="hr-BA"/>
        </w:rPr>
        <w:t xml:space="preserve">Predmet Javnog poziva je </w:t>
      </w:r>
      <w:r w:rsidR="00D91962" w:rsidRPr="00B27F9F">
        <w:rPr>
          <w:rFonts w:asciiTheme="minorHAnsi" w:hAnsiTheme="minorHAnsi" w:cstheme="minorHAnsi"/>
          <w:lang w:val="hr-BA"/>
        </w:rPr>
        <w:t>sufinansiranje nabavke nove mehanizacije, priključaka, aparata i druge opreme u poljoprivredi</w:t>
      </w:r>
      <w:r w:rsidR="00B34BA5">
        <w:rPr>
          <w:rFonts w:asciiTheme="minorHAnsi" w:hAnsiTheme="minorHAnsi" w:cstheme="minorHAnsi"/>
          <w:lang w:val="hr-BA"/>
        </w:rPr>
        <w:t>.</w:t>
      </w:r>
    </w:p>
    <w:p w:rsidR="00D22798" w:rsidRPr="00B27F9F" w:rsidRDefault="00D22798" w:rsidP="00D22798">
      <w:pPr>
        <w:spacing w:after="200" w:line="276" w:lineRule="auto"/>
        <w:jc w:val="both"/>
        <w:rPr>
          <w:rFonts w:asciiTheme="minorHAnsi" w:hAnsiTheme="minorHAnsi" w:cstheme="minorHAnsi"/>
          <w:b/>
          <w:lang w:val="hr-BA"/>
        </w:rPr>
      </w:pPr>
    </w:p>
    <w:p w:rsidR="00D22798" w:rsidRPr="00B27F9F" w:rsidRDefault="001F6E8A" w:rsidP="001F6E8A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theme="minorHAnsi"/>
          <w:b/>
          <w:lang w:val="hr-BA"/>
        </w:rPr>
      </w:pPr>
      <w:r w:rsidRPr="00B27F9F">
        <w:rPr>
          <w:rFonts w:asciiTheme="minorHAnsi" w:eastAsia="Calibri" w:hAnsiTheme="minorHAnsi" w:cstheme="minorHAnsi"/>
          <w:b/>
          <w:lang w:val="hr-BA"/>
        </w:rPr>
        <w:t xml:space="preserve">II           </w:t>
      </w:r>
      <w:r w:rsidR="00D22798" w:rsidRPr="00B27F9F">
        <w:rPr>
          <w:rFonts w:asciiTheme="minorHAnsi" w:eastAsia="Calibri" w:hAnsiTheme="minorHAnsi" w:cstheme="minorHAnsi"/>
          <w:b/>
          <w:lang w:val="hr-BA"/>
        </w:rPr>
        <w:t>NAMJENA I IZNOS PODSTICAJNIH SREDSTAVA</w:t>
      </w:r>
    </w:p>
    <w:p w:rsidR="00B34BA5" w:rsidRDefault="00B34BA5" w:rsidP="00D91962">
      <w:p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lang w:val="hr-BA"/>
        </w:rPr>
      </w:pPr>
    </w:p>
    <w:p w:rsidR="00D91962" w:rsidRPr="00B27F9F" w:rsidRDefault="00D22798" w:rsidP="00D91962">
      <w:pPr>
        <w:spacing w:after="200" w:line="276" w:lineRule="auto"/>
        <w:jc w:val="both"/>
        <w:rPr>
          <w:rFonts w:asciiTheme="minorHAnsi" w:hAnsiTheme="minorHAnsi" w:cstheme="minorHAnsi"/>
          <w:lang w:val="hr-BA"/>
        </w:rPr>
      </w:pPr>
      <w:r w:rsidRPr="00B27F9F">
        <w:rPr>
          <w:rFonts w:asciiTheme="minorHAnsi" w:hAnsiTheme="minorHAnsi" w:cstheme="minorHAnsi"/>
          <w:color w:val="000000" w:themeColor="text1"/>
          <w:lang w:val="hr-BA"/>
        </w:rPr>
        <w:t xml:space="preserve">Podsticajna sredstva su namjenjena za </w:t>
      </w:r>
      <w:r w:rsidR="00D91962" w:rsidRPr="00B27F9F">
        <w:rPr>
          <w:rFonts w:asciiTheme="minorHAnsi" w:hAnsiTheme="minorHAnsi" w:cstheme="minorHAnsi"/>
          <w:lang w:val="hr-BA"/>
        </w:rPr>
        <w:t>sufinansiranje nabavke nove mehanizacije, priključaka, aparata i druge opreme u poljoprivredi.</w:t>
      </w:r>
    </w:p>
    <w:p w:rsidR="00D22798" w:rsidRPr="00B27F9F" w:rsidRDefault="00B34BA5" w:rsidP="00D22798">
      <w:p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lang w:val="hr-BA"/>
        </w:rPr>
      </w:pPr>
      <w:r>
        <w:rPr>
          <w:rFonts w:asciiTheme="minorHAnsi" w:hAnsiTheme="minorHAnsi" w:cstheme="minorHAnsi"/>
          <w:color w:val="000000" w:themeColor="text1"/>
          <w:lang w:val="hr-BA"/>
        </w:rPr>
        <w:t xml:space="preserve">Ukupan iznos sredstava </w:t>
      </w:r>
      <w:r w:rsidR="00D91962" w:rsidRPr="00B27F9F">
        <w:rPr>
          <w:rFonts w:asciiTheme="minorHAnsi" w:hAnsiTheme="minorHAnsi" w:cstheme="minorHAnsi"/>
          <w:color w:val="000000" w:themeColor="text1"/>
          <w:lang w:val="hr-BA"/>
        </w:rPr>
        <w:t>je 14</w:t>
      </w:r>
      <w:r w:rsidR="00D22798" w:rsidRPr="00B27F9F">
        <w:rPr>
          <w:rFonts w:asciiTheme="minorHAnsi" w:hAnsiTheme="minorHAnsi" w:cstheme="minorHAnsi"/>
          <w:color w:val="000000" w:themeColor="text1"/>
          <w:lang w:val="hr-BA"/>
        </w:rPr>
        <w:t>.000,00 KM.</w:t>
      </w:r>
    </w:p>
    <w:p w:rsidR="00D22798" w:rsidRPr="00B27F9F" w:rsidRDefault="00D22798" w:rsidP="00D22798">
      <w:p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lang w:val="hr-BA"/>
        </w:rPr>
      </w:pPr>
    </w:p>
    <w:p w:rsidR="00D22798" w:rsidRPr="00B27F9F" w:rsidRDefault="001F6E8A" w:rsidP="001F6E8A">
      <w:pPr>
        <w:spacing w:before="120" w:after="200" w:line="276" w:lineRule="auto"/>
        <w:ind w:left="993" w:right="227" w:hanging="633"/>
        <w:contextualSpacing/>
        <w:jc w:val="both"/>
        <w:rPr>
          <w:rFonts w:asciiTheme="minorHAnsi" w:eastAsia="Calibri" w:hAnsiTheme="minorHAnsi" w:cstheme="minorHAnsi"/>
          <w:b/>
          <w:lang w:val="hr-BA"/>
        </w:rPr>
      </w:pPr>
      <w:r w:rsidRPr="00B27F9F">
        <w:rPr>
          <w:rFonts w:asciiTheme="minorHAnsi" w:eastAsia="Calibri" w:hAnsiTheme="minorHAnsi" w:cstheme="minorHAnsi"/>
          <w:b/>
          <w:lang w:val="hr-BA"/>
        </w:rPr>
        <w:t xml:space="preserve">III     </w:t>
      </w:r>
      <w:r w:rsidR="00D22798" w:rsidRPr="00B27F9F">
        <w:rPr>
          <w:rFonts w:asciiTheme="minorHAnsi" w:eastAsia="Calibri" w:hAnsiTheme="minorHAnsi" w:cstheme="minorHAnsi"/>
          <w:b/>
          <w:lang w:val="hr-BA"/>
        </w:rPr>
        <w:t xml:space="preserve"> </w:t>
      </w:r>
      <w:r w:rsidRPr="00B27F9F">
        <w:rPr>
          <w:rFonts w:asciiTheme="minorHAnsi" w:eastAsia="Calibri" w:hAnsiTheme="minorHAnsi" w:cstheme="minorHAnsi"/>
          <w:b/>
          <w:lang w:val="hr-BA"/>
        </w:rPr>
        <w:t xml:space="preserve">  </w:t>
      </w:r>
      <w:r w:rsidR="00D22798" w:rsidRPr="00B27F9F">
        <w:rPr>
          <w:rFonts w:asciiTheme="minorHAnsi" w:eastAsia="Calibri" w:hAnsiTheme="minorHAnsi" w:cstheme="minorHAnsi"/>
          <w:b/>
          <w:lang w:val="hr-BA"/>
        </w:rPr>
        <w:t xml:space="preserve"> PRAVO UČEŠĆA</w:t>
      </w:r>
    </w:p>
    <w:p w:rsidR="00D91962" w:rsidRPr="00B27F9F" w:rsidRDefault="00D22798" w:rsidP="00D91962">
      <w:pPr>
        <w:spacing w:after="200" w:line="276" w:lineRule="auto"/>
        <w:jc w:val="both"/>
        <w:rPr>
          <w:rFonts w:asciiTheme="minorHAnsi" w:hAnsiTheme="minorHAnsi" w:cstheme="minorHAnsi"/>
          <w:lang w:val="hr-BA"/>
        </w:rPr>
      </w:pPr>
      <w:r w:rsidRPr="00B27F9F">
        <w:rPr>
          <w:rFonts w:asciiTheme="minorHAnsi" w:hAnsiTheme="minorHAnsi" w:cstheme="minorHAnsi"/>
          <w:lang w:val="hr-BA"/>
        </w:rPr>
        <w:br/>
        <w:t xml:space="preserve">Pravo na učešće za odobravanje sredstava </w:t>
      </w:r>
      <w:r w:rsidR="00D91962" w:rsidRPr="00B27F9F">
        <w:rPr>
          <w:rFonts w:asciiTheme="minorHAnsi" w:hAnsiTheme="minorHAnsi" w:cstheme="minorHAnsi"/>
          <w:lang w:val="hr-BA"/>
        </w:rPr>
        <w:t>sufinansiranje nabavke nove mehanizacije, priključaka, aparata i druge opreme u poljoprivredi imaju poljoprivredni proizvođači koji nabave ili su nabavili dolje navedenu opremu u periodu od 01.09.2020 godine do dana podnošenja zahtjeva, a da:</w:t>
      </w:r>
    </w:p>
    <w:p w:rsidR="00A97754" w:rsidRPr="00B27F9F" w:rsidRDefault="00A97754" w:rsidP="00A97754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Cs/>
          <w:color w:val="000000" w:themeColor="text1"/>
          <w:lang w:val="bs-Latn-BA"/>
        </w:rPr>
      </w:pPr>
      <w:r w:rsidRPr="00B27F9F">
        <w:rPr>
          <w:rFonts w:asciiTheme="minorHAnsi" w:hAnsiTheme="minorHAnsi" w:cstheme="minorHAnsi"/>
          <w:bCs/>
          <w:color w:val="000000" w:themeColor="text1"/>
          <w:lang w:val="bs-Latn-BA"/>
        </w:rPr>
        <w:t>podnosioci zahtjeva niti članovi domaćinstva nisu koristili ovu vrstu podsticaja od Grada Zenice u 2020. godini, osim onih koji su nabavljali UV plastičnu foliju za plastenike;</w:t>
      </w:r>
    </w:p>
    <w:p w:rsidR="00A97754" w:rsidRPr="00B27F9F" w:rsidRDefault="00A97754" w:rsidP="00A97754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Cs/>
          <w:color w:val="000000" w:themeColor="text1"/>
          <w:lang w:val="bs-Latn-BA"/>
        </w:rPr>
      </w:pPr>
      <w:r w:rsidRPr="00B27F9F">
        <w:rPr>
          <w:rFonts w:asciiTheme="minorHAnsi" w:hAnsiTheme="minorHAnsi" w:cstheme="minorHAnsi"/>
          <w:bCs/>
          <w:color w:val="000000" w:themeColor="text1"/>
          <w:lang w:val="bs-Latn-BA"/>
        </w:rPr>
        <w:t>imaju mjesečna primanja po članu domaćinstva do 500 KM.</w:t>
      </w:r>
    </w:p>
    <w:p w:rsidR="003B37BC" w:rsidRPr="003B37BC" w:rsidRDefault="003B37BC" w:rsidP="003B37BC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>Dolje navedena mehanizacija i oprema će se sufinansirati:</w:t>
      </w:r>
    </w:p>
    <w:p w:rsidR="003B37BC" w:rsidRPr="003B37BC" w:rsidRDefault="003B37BC" w:rsidP="003B37BC">
      <w:pPr>
        <w:numPr>
          <w:ilvl w:val="0"/>
          <w:numId w:val="13"/>
        </w:numPr>
        <w:spacing w:after="20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Traktori, motokultivatori, balirke za sijeno, samohodne kosačice, kopačice, freze i  priključci:</w:t>
      </w:r>
    </w:p>
    <w:p w:rsidR="003B37BC" w:rsidRPr="003B37BC" w:rsidRDefault="003B37BC" w:rsidP="003B37BC">
      <w:pPr>
        <w:numPr>
          <w:ilvl w:val="0"/>
          <w:numId w:val="5"/>
        </w:numPr>
        <w:spacing w:after="20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u iznosu do 50% vrijednosti nabavljene mehanizacije i priključaka (maksimalan iznos podsticaja je do 5.000,00 KM) za poljoprivredne proizvođače koji</w:t>
      </w:r>
      <w:r w:rsidR="00B34BA5">
        <w:rPr>
          <w:rFonts w:asciiTheme="minorHAnsi" w:eastAsia="Times New Roman" w:hAnsiTheme="minorHAnsi" w:cstheme="minorHAnsi"/>
          <w:bCs/>
          <w:color w:val="000000" w:themeColor="text1"/>
        </w:rPr>
        <w:t xml:space="preserve"> su registrovali poljoprivrednu </w:t>
      </w: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dje</w:t>
      </w:r>
      <w:r w:rsidR="00B34BA5">
        <w:rPr>
          <w:rFonts w:asciiTheme="minorHAnsi" w:eastAsia="Times New Roman" w:hAnsiTheme="minorHAnsi" w:cstheme="minorHAnsi"/>
          <w:bCs/>
          <w:color w:val="000000" w:themeColor="text1"/>
        </w:rPr>
        <w:t>latnost kao osnovnu ili dodatnu</w:t>
      </w: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,</w:t>
      </w:r>
    </w:p>
    <w:p w:rsidR="003B37BC" w:rsidRPr="003B37BC" w:rsidRDefault="003B37BC" w:rsidP="003B37BC">
      <w:pPr>
        <w:numPr>
          <w:ilvl w:val="0"/>
          <w:numId w:val="5"/>
        </w:numPr>
        <w:spacing w:after="20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lastRenderedPageBreak/>
        <w:t>u iznosu do 30% vrijednosti nabavljene mehanizacije i priključaka (maksimalan iznos podsticaja je do 3.000,00 KM) za poljoprivredne proizvođače koji su nisu registrovali poljoprivrednu djelatnost.</w:t>
      </w:r>
    </w:p>
    <w:p w:rsidR="003B37BC" w:rsidRPr="003B37BC" w:rsidRDefault="003B37BC" w:rsidP="003B37BC">
      <w:pPr>
        <w:spacing w:line="276" w:lineRule="auto"/>
        <w:ind w:left="720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</w:p>
    <w:p w:rsidR="003B37BC" w:rsidRPr="003B37BC" w:rsidRDefault="003B37BC" w:rsidP="003B37BC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 xml:space="preserve">           2. Aparati za mužu krava:</w:t>
      </w:r>
    </w:p>
    <w:p w:rsidR="003B37BC" w:rsidRPr="003B37BC" w:rsidRDefault="003B37BC" w:rsidP="003B37BC">
      <w:pPr>
        <w:numPr>
          <w:ilvl w:val="0"/>
          <w:numId w:val="6"/>
        </w:numPr>
        <w:spacing w:after="20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u iznosu do 50% vrijednosti nabavljenog aparata (maksimalni iznos podsticaja je do 500</w:t>
      </w:r>
      <w:r w:rsidR="00B34BA5">
        <w:rPr>
          <w:rFonts w:asciiTheme="minorHAnsi" w:eastAsia="Times New Roman" w:hAnsiTheme="minorHAnsi" w:cstheme="minorHAnsi"/>
          <w:bCs/>
          <w:color w:val="000000" w:themeColor="text1"/>
        </w:rPr>
        <w:t>,00</w:t>
      </w: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 xml:space="preserve"> KM) za poljoprivredne proizvođače koji su registrovali poljoprivrednu djelatnost,</w:t>
      </w:r>
    </w:p>
    <w:p w:rsidR="003B37BC" w:rsidRPr="003B37BC" w:rsidRDefault="003B37BC" w:rsidP="003B37BC">
      <w:pPr>
        <w:numPr>
          <w:ilvl w:val="0"/>
          <w:numId w:val="6"/>
        </w:numPr>
        <w:spacing w:after="20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u iznosu do 30% vrijednosti nabavljenog aparata (maksimalni iznos podsticaja je do 300</w:t>
      </w:r>
      <w:r w:rsidR="00B34BA5">
        <w:rPr>
          <w:rFonts w:asciiTheme="minorHAnsi" w:eastAsia="Times New Roman" w:hAnsiTheme="minorHAnsi" w:cstheme="minorHAnsi"/>
          <w:bCs/>
          <w:color w:val="000000" w:themeColor="text1"/>
        </w:rPr>
        <w:t>,00</w:t>
      </w: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 xml:space="preserve"> KM) za poljoprivredne proizvođače koji nisu registrovali poljoprivrednu djelatnost.</w:t>
      </w:r>
    </w:p>
    <w:p w:rsidR="003B37BC" w:rsidRPr="003B37BC" w:rsidRDefault="003B37BC" w:rsidP="003B37BC">
      <w:pPr>
        <w:spacing w:line="276" w:lineRule="auto"/>
        <w:ind w:left="720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</w:p>
    <w:p w:rsidR="003B37BC" w:rsidRPr="003B37BC" w:rsidRDefault="003B37BC" w:rsidP="003B37BC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 xml:space="preserve">           3. Laktofrizi:</w:t>
      </w:r>
    </w:p>
    <w:p w:rsidR="003B37BC" w:rsidRPr="003B37BC" w:rsidRDefault="003B37BC" w:rsidP="003B37BC">
      <w:pPr>
        <w:numPr>
          <w:ilvl w:val="0"/>
          <w:numId w:val="7"/>
        </w:numPr>
        <w:spacing w:after="20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u iznosu do 50% vrijednosti laktofriza (maksimalni iznos podsticaja je do 3.000,00 KM) koji su registrovali poljoprivrednu djelatnost kao osnovnu ili dodatnu,</w:t>
      </w:r>
    </w:p>
    <w:p w:rsidR="003B37BC" w:rsidRPr="003B37BC" w:rsidRDefault="003B37BC" w:rsidP="003B37BC">
      <w:pPr>
        <w:numPr>
          <w:ilvl w:val="0"/>
          <w:numId w:val="7"/>
        </w:numPr>
        <w:spacing w:after="20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u iznosu do 30% vrijednosti laktofriza (maksimalni iznos podsticaja je do 2.000,00 KM) za poljoprivredne proizvođače koji nisu registrovali poljoprivrednu djelatnost.</w:t>
      </w:r>
    </w:p>
    <w:p w:rsidR="003B37BC" w:rsidRPr="003B37BC" w:rsidRDefault="003B37BC" w:rsidP="003B37BC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</w:p>
    <w:p w:rsidR="003B37BC" w:rsidRPr="003B37BC" w:rsidRDefault="003B37BC" w:rsidP="003B37BC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 xml:space="preserve">           4. Sistemi za navodnjavanje "kap po kap":</w:t>
      </w:r>
    </w:p>
    <w:p w:rsidR="003B37BC" w:rsidRPr="003B37BC" w:rsidRDefault="003B37BC" w:rsidP="003B37BC">
      <w:pPr>
        <w:numPr>
          <w:ilvl w:val="0"/>
          <w:numId w:val="8"/>
        </w:numPr>
        <w:spacing w:after="20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u iznosu do 50% vrijednosti sistema (maksimalni iznos podsticaja je do 550,00 KM) za poljoprivredne proizvođače koji su registrovali poljoprivrednu djelatnost kao osnovnu ili dodatnu,</w:t>
      </w:r>
    </w:p>
    <w:p w:rsidR="003B37BC" w:rsidRPr="003B37BC" w:rsidRDefault="003B37BC" w:rsidP="003B37BC">
      <w:pPr>
        <w:numPr>
          <w:ilvl w:val="0"/>
          <w:numId w:val="8"/>
        </w:numPr>
        <w:spacing w:after="20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u iznosu do 30% vrijednosti sistema (maksimalni iznos podsticaja je do 330,00 KM) za poljoprivredne proizvođače koji nisu registrovali poljoprivrednu djelatnost.</w:t>
      </w:r>
    </w:p>
    <w:p w:rsidR="003B37BC" w:rsidRPr="003B37BC" w:rsidRDefault="003B37BC" w:rsidP="003B37BC">
      <w:pPr>
        <w:spacing w:line="276" w:lineRule="auto"/>
        <w:ind w:left="720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</w:p>
    <w:p w:rsidR="003B37BC" w:rsidRPr="003B37BC" w:rsidRDefault="003B37BC" w:rsidP="003B37BC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 xml:space="preserve">          5. Motorne prskalice za zaštitu bilja sa spremnikom:</w:t>
      </w:r>
    </w:p>
    <w:p w:rsidR="003B37BC" w:rsidRPr="003B37BC" w:rsidRDefault="003B37BC" w:rsidP="003B37BC">
      <w:pPr>
        <w:numPr>
          <w:ilvl w:val="0"/>
          <w:numId w:val="9"/>
        </w:numPr>
        <w:spacing w:after="20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u iznosu do 50% vrijednosti prskalica (maksimalni iznos podsticaja je do 500,00 KM), za poljoprivredne proizvođače  koji su registrovali poljoprivrednu djelatnos kao osnovnu ili dodatnu,</w:t>
      </w:r>
    </w:p>
    <w:p w:rsidR="003B37BC" w:rsidRDefault="003B37BC" w:rsidP="00B34BA5">
      <w:pPr>
        <w:numPr>
          <w:ilvl w:val="0"/>
          <w:numId w:val="9"/>
        </w:numPr>
        <w:spacing w:after="20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u iznosu do 30% vrijednosti prskalica (maksimalni iznos podsticaja je do 300,00 KM), za poljoprivredne proizvođače koji nisu registrovali poljoprivrednu djelatnost.</w:t>
      </w:r>
    </w:p>
    <w:p w:rsidR="00B34BA5" w:rsidRPr="00B34BA5" w:rsidRDefault="00B34BA5" w:rsidP="00B34BA5">
      <w:pPr>
        <w:spacing w:after="200" w:line="276" w:lineRule="auto"/>
        <w:ind w:left="720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</w:p>
    <w:p w:rsidR="003B37BC" w:rsidRPr="003B37BC" w:rsidRDefault="003B37BC" w:rsidP="003B37BC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 xml:space="preserve">          6. Oprema u pčelarstvu (vrcaljke, topionici za vosak, mašina za izradu satnih osnova):</w:t>
      </w:r>
    </w:p>
    <w:p w:rsidR="003B37BC" w:rsidRPr="003B37BC" w:rsidRDefault="003B37BC" w:rsidP="003B37BC">
      <w:pPr>
        <w:numPr>
          <w:ilvl w:val="0"/>
          <w:numId w:val="10"/>
        </w:numPr>
        <w:spacing w:after="20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u iznosu do 50% vrijednosti nabavljene pčelarske opreme (maksimalni iznos je 2.000,00 KM), za poljoprivredne proizvođače  koji su registrovali poljoprivrednu djelatnost kao osnovnu dje</w:t>
      </w:r>
      <w:r w:rsidR="00B34BA5">
        <w:rPr>
          <w:rFonts w:asciiTheme="minorHAnsi" w:eastAsia="Times New Roman" w:hAnsiTheme="minorHAnsi" w:cstheme="minorHAnsi"/>
          <w:bCs/>
          <w:color w:val="000000" w:themeColor="text1"/>
        </w:rPr>
        <w:t>latnost kao osnovnu ili dodatnu</w:t>
      </w: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,</w:t>
      </w:r>
    </w:p>
    <w:p w:rsidR="003B37BC" w:rsidRPr="003B37BC" w:rsidRDefault="003B37BC" w:rsidP="003B37BC">
      <w:pPr>
        <w:numPr>
          <w:ilvl w:val="0"/>
          <w:numId w:val="10"/>
        </w:numPr>
        <w:spacing w:after="20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lastRenderedPageBreak/>
        <w:t>u iznosu do 30% vrijednosti nabavljene pčelarske opreme (maksimalni iznos podsticaja je do 1.300,00 KM) za poljoprivredne proizvođače koji nisu registrovali poljoprivrednu djelatnost.</w:t>
      </w:r>
    </w:p>
    <w:p w:rsidR="003B37BC" w:rsidRPr="003B37BC" w:rsidRDefault="003B37BC" w:rsidP="003B37BC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</w:p>
    <w:p w:rsidR="003B37BC" w:rsidRPr="003B37BC" w:rsidRDefault="003B37BC" w:rsidP="003B37BC">
      <w:pPr>
        <w:spacing w:line="276" w:lineRule="auto"/>
        <w:ind w:left="426" w:hanging="142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 xml:space="preserve">     7. Sušnice za voće, povrće i ljekobilje, sortirke,  sirarski kalupi, pakirke za voće, povrće i  </w:t>
      </w:r>
      <w:r w:rsidRPr="003B37BC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br/>
        <w:t xml:space="preserve">       ljekobilje, hladnjače  (panel i rashladni uređaji): </w:t>
      </w:r>
    </w:p>
    <w:p w:rsidR="003B37BC" w:rsidRPr="003B37BC" w:rsidRDefault="003B37BC" w:rsidP="003B37BC">
      <w:pPr>
        <w:numPr>
          <w:ilvl w:val="0"/>
          <w:numId w:val="11"/>
        </w:numPr>
        <w:spacing w:after="20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u iznosu do 50% od vrijednosti navedenih uređaja (maksimalni iznos je do 1.500,00 KM), za poljoprivredne proizvođače koji su registrovali poljoprivrednu djelatnost kao osnovnu ili dodatnu,</w:t>
      </w:r>
    </w:p>
    <w:p w:rsidR="003B37BC" w:rsidRPr="003B37BC" w:rsidRDefault="003B37BC" w:rsidP="003B37BC">
      <w:pPr>
        <w:numPr>
          <w:ilvl w:val="0"/>
          <w:numId w:val="11"/>
        </w:numPr>
        <w:spacing w:after="20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u iznosu do 30% od vrijednosti navedenih uređaja (maksimalni iznos podsticaja je do 900,00 KM), za poljoprivredne proizvođače koji nisu registrovali poljoprivrednu djelatnost.</w:t>
      </w:r>
    </w:p>
    <w:p w:rsidR="003B37BC" w:rsidRPr="003B37BC" w:rsidRDefault="003B37BC" w:rsidP="003B37BC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</w:p>
    <w:p w:rsidR="003B37BC" w:rsidRPr="003B37BC" w:rsidRDefault="003B37BC" w:rsidP="003B37BC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 xml:space="preserve">          8. UV plastenička folija:</w:t>
      </w:r>
    </w:p>
    <w:p w:rsidR="003B37BC" w:rsidRPr="003B37BC" w:rsidRDefault="003B37BC" w:rsidP="003B37BC">
      <w:pPr>
        <w:numPr>
          <w:ilvl w:val="0"/>
          <w:numId w:val="12"/>
        </w:numPr>
        <w:spacing w:after="20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u iznosu do 50% vrijednosti nabavljene UV folije za površinu plastenika od 200m</w:t>
      </w:r>
      <w:r w:rsidRPr="003B37BC">
        <w:rPr>
          <w:rFonts w:asciiTheme="minorHAnsi" w:eastAsia="Times New Roman" w:hAnsiTheme="minorHAnsi" w:cstheme="minorHAnsi"/>
          <w:bCs/>
          <w:color w:val="000000" w:themeColor="text1"/>
          <w:vertAlign w:val="superscript"/>
        </w:rPr>
        <w:t xml:space="preserve">2 </w:t>
      </w: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(maksimalni iznos podsticaja je do 400,00 KM), za poljoprivredne proizvođače koji su registrovali poljoprivrednu djelatnost kao osnovnu ili dodatnu,</w:t>
      </w:r>
    </w:p>
    <w:p w:rsidR="00D22798" w:rsidRPr="00B34BA5" w:rsidRDefault="003B37BC" w:rsidP="00B34BA5">
      <w:pPr>
        <w:numPr>
          <w:ilvl w:val="0"/>
          <w:numId w:val="12"/>
        </w:numPr>
        <w:spacing w:after="20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u iznosu do 30% vrijednosti nabavljene UV folije za površinu plastenika od 200 m</w:t>
      </w:r>
      <w:r w:rsidRPr="003B37BC">
        <w:rPr>
          <w:rFonts w:asciiTheme="minorHAnsi" w:eastAsia="Times New Roman" w:hAnsiTheme="minorHAnsi" w:cstheme="minorHAnsi"/>
          <w:bCs/>
          <w:color w:val="000000" w:themeColor="text1"/>
          <w:vertAlign w:val="superscript"/>
        </w:rPr>
        <w:t xml:space="preserve">2 </w:t>
      </w: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>(maksimalni iznos podsticaja je do 250</w:t>
      </w:r>
      <w:r w:rsidR="00B34BA5">
        <w:rPr>
          <w:rFonts w:asciiTheme="minorHAnsi" w:eastAsia="Times New Roman" w:hAnsiTheme="minorHAnsi" w:cstheme="minorHAnsi"/>
          <w:bCs/>
          <w:color w:val="000000" w:themeColor="text1"/>
        </w:rPr>
        <w:t>,00</w:t>
      </w:r>
      <w:r w:rsidRPr="003B37BC">
        <w:rPr>
          <w:rFonts w:asciiTheme="minorHAnsi" w:eastAsia="Times New Roman" w:hAnsiTheme="minorHAnsi" w:cstheme="minorHAnsi"/>
          <w:bCs/>
          <w:color w:val="000000" w:themeColor="text1"/>
        </w:rPr>
        <w:t xml:space="preserve"> KM), za poljoprivredne proizvođače koji nisu registrovali poljoprivrednu djelatnost.</w:t>
      </w:r>
    </w:p>
    <w:p w:rsidR="00D22798" w:rsidRPr="00B27F9F" w:rsidRDefault="00D22798" w:rsidP="00D22798">
      <w:pPr>
        <w:tabs>
          <w:tab w:val="left" w:pos="567"/>
        </w:tabs>
        <w:spacing w:before="120" w:after="200" w:line="276" w:lineRule="auto"/>
        <w:ind w:right="227"/>
        <w:jc w:val="both"/>
        <w:rPr>
          <w:rFonts w:asciiTheme="minorHAnsi" w:hAnsiTheme="minorHAnsi" w:cs="Arial"/>
          <w:b/>
          <w:lang w:val="hr-BA"/>
        </w:rPr>
      </w:pPr>
    </w:p>
    <w:p w:rsidR="00D22798" w:rsidRPr="00B27F9F" w:rsidRDefault="001F6E8A" w:rsidP="001F6E8A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lang w:val="hr-BA" w:eastAsia="bs-Latn-BA"/>
        </w:rPr>
      </w:pPr>
      <w:r w:rsidRPr="00B27F9F">
        <w:rPr>
          <w:rFonts w:asciiTheme="minorHAnsi" w:eastAsia="Calibri" w:hAnsiTheme="minorHAnsi" w:cstheme="minorHAnsi"/>
          <w:b/>
          <w:lang w:val="hr-BA"/>
        </w:rPr>
        <w:t xml:space="preserve"> IV             </w:t>
      </w:r>
      <w:r w:rsidR="00D22798" w:rsidRPr="00B27F9F">
        <w:rPr>
          <w:rFonts w:asciiTheme="minorHAnsi" w:eastAsia="Calibri" w:hAnsiTheme="minorHAnsi" w:cstheme="minorHAnsi"/>
          <w:b/>
          <w:lang w:val="hr-BA"/>
        </w:rPr>
        <w:t>OBAVEZNA DOKUMENTACIJA</w:t>
      </w:r>
    </w:p>
    <w:p w:rsidR="00B34BA5" w:rsidRDefault="00B34BA5" w:rsidP="00AA7398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</w:p>
    <w:p w:rsidR="00AA7398" w:rsidRDefault="00AA7398" w:rsidP="00AA7398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  <w:r w:rsidRPr="00AA7398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>Uz zahtjev za podsticaj podnosilac treba dostaviti sljedeću dokumentaciju:</w:t>
      </w:r>
    </w:p>
    <w:p w:rsidR="00B34BA5" w:rsidRPr="00AA7398" w:rsidRDefault="00B34BA5" w:rsidP="00AA7398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</w:p>
    <w:p w:rsidR="00AA7398" w:rsidRPr="00AA7398" w:rsidRDefault="00AA7398" w:rsidP="00AA7398">
      <w:pPr>
        <w:numPr>
          <w:ilvl w:val="0"/>
          <w:numId w:val="14"/>
        </w:numPr>
        <w:spacing w:after="200"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AA7398">
        <w:rPr>
          <w:rFonts w:asciiTheme="minorHAnsi" w:eastAsia="Times New Roman" w:hAnsiTheme="minorHAnsi" w:cstheme="minorHAnsi"/>
          <w:color w:val="000000" w:themeColor="text1"/>
        </w:rPr>
        <w:t>Ovjerenu kopiju Rješenja o registraciji (za registrovane obrte) za navedenu djelatnost;</w:t>
      </w:r>
    </w:p>
    <w:p w:rsidR="00AA7398" w:rsidRPr="00AA7398" w:rsidRDefault="00AA7398" w:rsidP="00AA7398">
      <w:pPr>
        <w:numPr>
          <w:ilvl w:val="0"/>
          <w:numId w:val="14"/>
        </w:numPr>
        <w:spacing w:after="200"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AA7398">
        <w:rPr>
          <w:rFonts w:asciiTheme="minorHAnsi" w:eastAsia="Times New Roman" w:hAnsiTheme="minorHAnsi" w:cstheme="minorHAnsi"/>
          <w:color w:val="000000" w:themeColor="text1"/>
        </w:rPr>
        <w:t>Račun o nabavci na ime podnosioca zahtjeva s fiskalnim računom za kupljenu mehanizaciju, priključke, aparate i drugu opremu (član 107. Pravilnika o primjeni zakona o porezu na dodatu vrijednost „Službeni glasnik, BiH“ br. 93/05, 21/06, 60/06, 6/07, 100/07, 38/08, 65/10), original ili ovjerena kopija,</w:t>
      </w:r>
    </w:p>
    <w:p w:rsidR="00AA7398" w:rsidRPr="00AA7398" w:rsidRDefault="00AA7398" w:rsidP="00AA7398">
      <w:pPr>
        <w:numPr>
          <w:ilvl w:val="0"/>
          <w:numId w:val="14"/>
        </w:numPr>
        <w:spacing w:after="200"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AA7398">
        <w:rPr>
          <w:rFonts w:asciiTheme="minorHAnsi" w:eastAsia="Times New Roman" w:hAnsiTheme="minorHAnsi" w:cstheme="minorHAnsi"/>
          <w:color w:val="000000" w:themeColor="text1"/>
        </w:rPr>
        <w:t>Ovjerenu  izjavu podnosioca zahtjeva da nabavljena mehanizacija, priključci, aparati i druga oprema u poljoprivredi neće biti prodana ili otuđena u periodu od 2 godine od trenutka dobijanja podsticaja,</w:t>
      </w:r>
    </w:p>
    <w:p w:rsidR="00AA7398" w:rsidRPr="00AA7398" w:rsidRDefault="00AA7398" w:rsidP="00AA7398">
      <w:pPr>
        <w:numPr>
          <w:ilvl w:val="0"/>
          <w:numId w:val="14"/>
        </w:numPr>
        <w:spacing w:after="200"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AA7398">
        <w:rPr>
          <w:rFonts w:asciiTheme="minorHAnsi" w:eastAsia="Times New Roman" w:hAnsiTheme="minorHAnsi" w:cstheme="minorHAnsi"/>
          <w:color w:val="000000" w:themeColor="text1"/>
        </w:rPr>
        <w:t>Ovjerenu kućnu listu,</w:t>
      </w:r>
    </w:p>
    <w:p w:rsidR="00AA7398" w:rsidRPr="00AA7398" w:rsidRDefault="00AA7398" w:rsidP="00AA7398">
      <w:pPr>
        <w:numPr>
          <w:ilvl w:val="0"/>
          <w:numId w:val="14"/>
        </w:numPr>
        <w:spacing w:after="200"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AA7398">
        <w:rPr>
          <w:rFonts w:asciiTheme="minorHAnsi" w:eastAsia="Times New Roman" w:hAnsiTheme="minorHAnsi" w:cstheme="minorHAnsi"/>
          <w:color w:val="000000" w:themeColor="text1"/>
        </w:rPr>
        <w:t>Za sve punoljetne članove domaćinstva potvrdu o mjesečnim primanjima (zadnja tri mjeseca), potvrdu zavoda za zapošljavanje ili potvrdu o školovanju,</w:t>
      </w:r>
    </w:p>
    <w:p w:rsidR="00AA7398" w:rsidRPr="00AA7398" w:rsidRDefault="00AA7398" w:rsidP="00AA7398">
      <w:pPr>
        <w:numPr>
          <w:ilvl w:val="0"/>
          <w:numId w:val="14"/>
        </w:numPr>
        <w:spacing w:after="200"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AA7398">
        <w:rPr>
          <w:rFonts w:asciiTheme="minorHAnsi" w:eastAsia="Times New Roman" w:hAnsiTheme="minorHAnsi" w:cstheme="minorHAnsi"/>
          <w:color w:val="000000" w:themeColor="text1"/>
        </w:rPr>
        <w:lastRenderedPageBreak/>
        <w:t>Potvrdu o otvorenom aktivnom računu,</w:t>
      </w:r>
    </w:p>
    <w:p w:rsidR="00AA7398" w:rsidRDefault="00AA7398" w:rsidP="00AA7398">
      <w:pPr>
        <w:numPr>
          <w:ilvl w:val="0"/>
          <w:numId w:val="14"/>
        </w:numPr>
        <w:spacing w:after="200" w:line="276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hr-BA"/>
        </w:rPr>
      </w:pPr>
      <w:r w:rsidRPr="00AA7398">
        <w:rPr>
          <w:rFonts w:asciiTheme="minorHAnsi" w:eastAsia="Times New Roman" w:hAnsiTheme="minorHAnsi" w:cstheme="minorHAnsi"/>
          <w:color w:val="000000" w:themeColor="text1"/>
          <w:lang w:eastAsia="hr-BA"/>
        </w:rPr>
        <w:t>Uvjerenje o uplaćenim doprinosima od nadležne Porezne ispostave (original ili ovjerena kopija) ne stariju od 30 dana.</w:t>
      </w:r>
    </w:p>
    <w:p w:rsidR="00B34BA5" w:rsidRPr="00AA7398" w:rsidRDefault="00B34BA5" w:rsidP="00B34BA5">
      <w:pPr>
        <w:spacing w:after="200" w:line="276" w:lineRule="auto"/>
        <w:ind w:left="720"/>
        <w:jc w:val="both"/>
        <w:rPr>
          <w:rFonts w:asciiTheme="minorHAnsi" w:eastAsia="Times New Roman" w:hAnsiTheme="minorHAnsi" w:cstheme="minorHAnsi"/>
          <w:color w:val="000000" w:themeColor="text1"/>
          <w:lang w:eastAsia="hr-BA"/>
        </w:rPr>
      </w:pPr>
    </w:p>
    <w:p w:rsidR="00B34BA5" w:rsidRPr="00B34BA5" w:rsidRDefault="001F6E8A" w:rsidP="00D22798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lang w:val="hr-BA"/>
        </w:rPr>
      </w:pPr>
      <w:r w:rsidRPr="00B27F9F">
        <w:rPr>
          <w:rFonts w:asciiTheme="minorHAnsi" w:eastAsia="Calibri" w:hAnsiTheme="minorHAnsi" w:cstheme="minorHAnsi"/>
          <w:b/>
          <w:lang w:val="hr-BA"/>
        </w:rPr>
        <w:t xml:space="preserve"> V              </w:t>
      </w:r>
      <w:r w:rsidR="00D22798" w:rsidRPr="00B27F9F">
        <w:rPr>
          <w:rFonts w:asciiTheme="minorHAnsi" w:eastAsia="Calibri" w:hAnsiTheme="minorHAnsi" w:cstheme="minorHAnsi"/>
          <w:b/>
          <w:lang w:val="hr-BA"/>
        </w:rPr>
        <w:t>PROVOĐENJE POSTUPKA PO JAVNOM POZIVU</w:t>
      </w:r>
    </w:p>
    <w:p w:rsidR="00D22798" w:rsidRPr="00B27F9F" w:rsidRDefault="00D22798" w:rsidP="00D22798">
      <w:pPr>
        <w:spacing w:after="200" w:line="276" w:lineRule="auto"/>
        <w:jc w:val="both"/>
        <w:rPr>
          <w:rFonts w:asciiTheme="minorHAnsi" w:hAnsiTheme="minorHAnsi" w:cstheme="minorHAnsi"/>
          <w:lang w:val="hr-BA"/>
        </w:rPr>
      </w:pPr>
      <w:r w:rsidRPr="00B27F9F">
        <w:rPr>
          <w:rFonts w:asciiTheme="minorHAnsi" w:hAnsiTheme="minorHAnsi"/>
          <w:lang w:val="hr-BA"/>
        </w:rPr>
        <w:t xml:space="preserve">Postupak po Javnom pozivu provest će Komisija </w:t>
      </w:r>
      <w:r w:rsidR="0026769A" w:rsidRPr="00B27F9F">
        <w:rPr>
          <w:rFonts w:asciiTheme="minorHAnsi" w:hAnsiTheme="minorHAnsi"/>
          <w:lang w:val="hr-BA"/>
        </w:rPr>
        <w:t>za kontrolu kandidata prijavljenih za podsticaje  u poljoprivrednoj proizvodnji u 2021. godini</w:t>
      </w:r>
      <w:r w:rsidRPr="00B27F9F">
        <w:rPr>
          <w:rFonts w:asciiTheme="minorHAnsi" w:hAnsiTheme="minorHAnsi"/>
          <w:lang w:val="hr-BA"/>
        </w:rPr>
        <w:t xml:space="preserve">. </w:t>
      </w:r>
      <w:r w:rsidRPr="00B27F9F">
        <w:rPr>
          <w:rFonts w:asciiTheme="minorHAnsi" w:hAnsiTheme="minorHAnsi" w:cstheme="minorHAnsi"/>
          <w:lang w:val="hr-BA"/>
        </w:rPr>
        <w:t>Komisija će izvršiti odabir korisnika na osnovu prispjelih prijava, provjerene d</w:t>
      </w:r>
      <w:r w:rsidR="00AA7398" w:rsidRPr="00B27F9F">
        <w:rPr>
          <w:rFonts w:asciiTheme="minorHAnsi" w:hAnsiTheme="minorHAnsi" w:cstheme="minorHAnsi"/>
          <w:lang w:val="hr-BA"/>
        </w:rPr>
        <w:t>okumentacije</w:t>
      </w:r>
      <w:r w:rsidRPr="00B27F9F">
        <w:rPr>
          <w:rFonts w:asciiTheme="minorHAnsi" w:hAnsiTheme="minorHAnsi" w:cstheme="minorHAnsi"/>
          <w:lang w:val="hr-BA"/>
        </w:rPr>
        <w:t xml:space="preserve">. </w:t>
      </w:r>
      <w:r w:rsidRPr="00B27F9F">
        <w:rPr>
          <w:rFonts w:asciiTheme="minorHAnsi" w:hAnsiTheme="minorHAnsi"/>
          <w:lang w:val="hr-BA"/>
        </w:rPr>
        <w:t>Grad Zenica će sa odabranim kandidatima zaključiti ugovor o dodjeli podsticajnih sredstava kojim će se regulisati međusobna prava i obaveze. Nepotpune i neblagovremene prijave se neće uzimati u razmatranje.</w:t>
      </w:r>
    </w:p>
    <w:p w:rsidR="00AA7398" w:rsidRPr="003B37BC" w:rsidRDefault="00D22798" w:rsidP="00AA7398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  <w:r w:rsidRPr="00B27F9F">
        <w:rPr>
          <w:rFonts w:asciiTheme="minorHAnsi" w:hAnsiTheme="minorHAnsi" w:cstheme="minorHAnsi"/>
          <w:b/>
          <w:lang w:val="hr-BA"/>
        </w:rPr>
        <w:t>NAPOMENA:</w:t>
      </w:r>
      <w:r w:rsidRPr="00B27F9F">
        <w:rPr>
          <w:rFonts w:asciiTheme="minorHAnsi" w:hAnsiTheme="minorHAnsi" w:cstheme="minorHAnsi"/>
          <w:b/>
          <w:lang w:val="hr-BA"/>
        </w:rPr>
        <w:br/>
      </w:r>
      <w:bookmarkStart w:id="0" w:name="_Hlk527567976"/>
      <w:r w:rsidR="00AA7398" w:rsidRPr="003B37BC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>Podsticaj se može ostvariti samo po za jednu od gore navedenih stavki.</w:t>
      </w:r>
    </w:p>
    <w:p w:rsidR="00B34BA5" w:rsidRPr="00B34BA5" w:rsidRDefault="00AA7398" w:rsidP="00B34BA5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  <w:r w:rsidRPr="003B37BC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>Mehanizacija, priključci, aparati i druga oprema koja je nabavljena na lizing, polovna ili putem komisione prodaje neće se uzimati u razmatranje i zahtjev će biti odbijen.</w:t>
      </w:r>
      <w:bookmarkEnd w:id="0"/>
    </w:p>
    <w:p w:rsidR="00D22798" w:rsidRPr="00B27F9F" w:rsidRDefault="00D22798" w:rsidP="00D22798">
      <w:pPr>
        <w:spacing w:after="200" w:line="276" w:lineRule="auto"/>
        <w:jc w:val="both"/>
        <w:rPr>
          <w:rFonts w:asciiTheme="minorHAnsi" w:hAnsiTheme="minorHAnsi" w:cstheme="minorHAnsi"/>
          <w:lang w:val="hr-BA"/>
        </w:rPr>
      </w:pPr>
    </w:p>
    <w:p w:rsidR="00D22798" w:rsidRPr="00B27F9F" w:rsidRDefault="001F6E8A" w:rsidP="001F6E8A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color w:val="000000" w:themeColor="text1"/>
          <w:lang w:val="hr-BA"/>
        </w:rPr>
      </w:pPr>
      <w:bookmarkStart w:id="1" w:name="_Hlk527488708"/>
      <w:r w:rsidRPr="00B27F9F">
        <w:rPr>
          <w:rFonts w:asciiTheme="minorHAnsi" w:eastAsia="Calibri" w:hAnsiTheme="minorHAnsi" w:cstheme="minorHAnsi"/>
          <w:b/>
          <w:color w:val="000000" w:themeColor="text1"/>
          <w:lang w:val="hr-BA"/>
        </w:rPr>
        <w:t xml:space="preserve">VI            </w:t>
      </w:r>
      <w:r w:rsidR="00D22798" w:rsidRPr="00B27F9F">
        <w:rPr>
          <w:rFonts w:asciiTheme="minorHAnsi" w:eastAsia="Calibri" w:hAnsiTheme="minorHAnsi" w:cstheme="minorHAnsi"/>
          <w:b/>
          <w:color w:val="000000" w:themeColor="text1"/>
          <w:lang w:val="hr-BA"/>
        </w:rPr>
        <w:t xml:space="preserve">NAČIN I ROK PODNOŠENJA PRIJAVA </w:t>
      </w:r>
    </w:p>
    <w:p w:rsidR="00D22798" w:rsidRPr="00B27F9F" w:rsidRDefault="00D22798" w:rsidP="00AA7398">
      <w:p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lang w:val="hr-BA"/>
        </w:rPr>
      </w:pPr>
      <w:r w:rsidRPr="00B27F9F">
        <w:rPr>
          <w:rFonts w:asciiTheme="minorHAnsi" w:hAnsiTheme="minorHAnsi" w:cstheme="minorHAnsi"/>
          <w:color w:val="000000" w:themeColor="text1"/>
          <w:lang w:val="hr-BA"/>
        </w:rPr>
        <w:t>Obrasci zahtjeva za prijavu na Javni poziv se mogu preuzeti na info pultu Grada Zenica. Zahtjev sa obaveznom dokumentacijom se dostavlja</w:t>
      </w:r>
      <w:r w:rsidR="00E76327" w:rsidRPr="00B27F9F">
        <w:rPr>
          <w:rFonts w:asciiTheme="minorHAnsi" w:hAnsiTheme="minorHAnsi" w:cstheme="minorHAnsi"/>
          <w:color w:val="000000" w:themeColor="text1"/>
          <w:lang w:val="hr-BA"/>
        </w:rPr>
        <w:t xml:space="preserve"> u zatvorenoj koverti, sa naznakom za </w:t>
      </w:r>
      <w:r w:rsidR="0026769A" w:rsidRPr="00B27F9F">
        <w:rPr>
          <w:rFonts w:asciiTheme="minorHAnsi" w:hAnsiTheme="minorHAnsi" w:cstheme="minorHAnsi"/>
          <w:color w:val="000000" w:themeColor="text1"/>
          <w:lang w:val="hr-BA"/>
        </w:rPr>
        <w:t>„</w:t>
      </w:r>
      <w:r w:rsidR="00E76327" w:rsidRPr="00B27F9F">
        <w:rPr>
          <w:rFonts w:asciiTheme="minorHAnsi" w:hAnsiTheme="minorHAnsi" w:cstheme="minorHAnsi"/>
          <w:color w:val="000000" w:themeColor="text1"/>
          <w:lang w:val="hr-BA"/>
        </w:rPr>
        <w:t xml:space="preserve">Javni poziv </w:t>
      </w:r>
      <w:r w:rsidR="00AA7398" w:rsidRPr="00B27F9F">
        <w:rPr>
          <w:rFonts w:asciiTheme="minorHAnsi" w:hAnsiTheme="minorHAnsi" w:cs="Arial"/>
          <w:lang w:val="hr-BA"/>
        </w:rPr>
        <w:t>sufinansiranje nabavke nove mehanizacije, priključaka, aparata i druge opreme u poljoprivredi</w:t>
      </w:r>
      <w:r w:rsidR="0026769A" w:rsidRPr="00B27F9F">
        <w:rPr>
          <w:rFonts w:asciiTheme="minorHAnsi" w:hAnsiTheme="minorHAnsi" w:cstheme="minorHAnsi"/>
          <w:color w:val="000000" w:themeColor="text1"/>
          <w:lang w:val="hr-BA"/>
        </w:rPr>
        <w:t>“</w:t>
      </w:r>
      <w:r w:rsidRPr="00B27F9F">
        <w:rPr>
          <w:rFonts w:asciiTheme="minorHAnsi" w:hAnsiTheme="minorHAnsi" w:cstheme="minorHAnsi"/>
          <w:color w:val="000000" w:themeColor="text1"/>
          <w:lang w:val="hr-BA"/>
        </w:rPr>
        <w:t xml:space="preserve"> na protokol Grada Zenica. </w:t>
      </w:r>
      <w:r w:rsidRPr="00B27F9F">
        <w:rPr>
          <w:rFonts w:asciiTheme="minorHAnsi" w:hAnsiTheme="minorHAnsi" w:cstheme="minorHAnsi"/>
          <w:b/>
          <w:color w:val="000000" w:themeColor="text1"/>
          <w:lang w:val="hr-BA"/>
        </w:rPr>
        <w:t>Rok za podnošenje zahtjeva je 30  dana, od dana objavljivanja javnog poziva  na  web stranici Grada</w:t>
      </w:r>
      <w:r w:rsidR="00B34BA5">
        <w:rPr>
          <w:rFonts w:asciiTheme="minorHAnsi" w:hAnsiTheme="minorHAnsi" w:cstheme="minorHAnsi"/>
          <w:b/>
          <w:color w:val="000000" w:themeColor="text1"/>
          <w:lang w:val="hr-BA"/>
        </w:rPr>
        <w:t xml:space="preserve"> Zenica</w:t>
      </w:r>
      <w:r w:rsidRPr="00B27F9F">
        <w:rPr>
          <w:rFonts w:asciiTheme="minorHAnsi" w:hAnsiTheme="minorHAnsi" w:cstheme="minorHAnsi"/>
          <w:b/>
          <w:color w:val="000000" w:themeColor="text1"/>
          <w:lang w:val="hr-BA"/>
        </w:rPr>
        <w:t>.</w:t>
      </w:r>
      <w:r w:rsidR="00B34BA5">
        <w:rPr>
          <w:rFonts w:asciiTheme="minorHAnsi" w:hAnsiTheme="minorHAnsi" w:cstheme="minorHAnsi"/>
          <w:b/>
          <w:color w:val="000000" w:themeColor="text1"/>
          <w:lang w:val="hr-BA"/>
        </w:rPr>
        <w:t xml:space="preserve"> </w:t>
      </w:r>
      <w:r w:rsidRPr="00B27F9F">
        <w:rPr>
          <w:rFonts w:asciiTheme="minorHAnsi" w:hAnsiTheme="minorHAnsi" w:cstheme="minorHAnsi"/>
          <w:color w:val="000000" w:themeColor="text1"/>
          <w:lang w:val="hr-BA"/>
        </w:rPr>
        <w:t>Nepotpuna, neuredna, netačna i nebl</w:t>
      </w:r>
      <w:r w:rsidR="00B34BA5">
        <w:rPr>
          <w:rFonts w:asciiTheme="minorHAnsi" w:hAnsiTheme="minorHAnsi" w:cstheme="minorHAnsi"/>
          <w:color w:val="000000" w:themeColor="text1"/>
          <w:lang w:val="hr-BA"/>
        </w:rPr>
        <w:t>agovremena dokumentacija neće se</w:t>
      </w:r>
      <w:r w:rsidRPr="00B27F9F">
        <w:rPr>
          <w:rFonts w:asciiTheme="minorHAnsi" w:hAnsiTheme="minorHAnsi" w:cstheme="minorHAnsi"/>
          <w:color w:val="000000" w:themeColor="text1"/>
          <w:lang w:val="hr-BA"/>
        </w:rPr>
        <w:t xml:space="preserve"> uzimati u razmatranje.</w:t>
      </w:r>
    </w:p>
    <w:bookmarkEnd w:id="1"/>
    <w:p w:rsidR="00D22798" w:rsidRPr="00B27F9F" w:rsidRDefault="00D22798" w:rsidP="00AA7398">
      <w:pPr>
        <w:spacing w:after="200" w:line="276" w:lineRule="auto"/>
        <w:jc w:val="both"/>
        <w:rPr>
          <w:rFonts w:asciiTheme="minorHAnsi" w:hAnsiTheme="minorHAnsi" w:cstheme="minorHAnsi"/>
          <w:noProof/>
          <w:lang w:val="hr-BA"/>
        </w:rPr>
      </w:pPr>
      <w:r w:rsidRPr="00B27F9F">
        <w:rPr>
          <w:rFonts w:asciiTheme="minorHAnsi" w:hAnsiTheme="minorHAnsi" w:cstheme="minorHAnsi"/>
          <w:noProof/>
          <w:lang w:val="hr-BA"/>
        </w:rPr>
        <w:t>Sve dodatne informacije u vezi sa Javnim pozivom se mogu dobiti u Službi za privredu i upravljanje razvojem Grada Zenica,  na brojeve telefona 032/447-706 i 032/447-708, svakim radnim danom od 07.30 do 16.00 sati.</w:t>
      </w:r>
    </w:p>
    <w:p w:rsidR="00D22798" w:rsidRPr="00B27F9F" w:rsidRDefault="00D22798" w:rsidP="00D22798">
      <w:pPr>
        <w:spacing w:after="200" w:line="276" w:lineRule="auto"/>
        <w:rPr>
          <w:rFonts w:asciiTheme="minorHAnsi" w:hAnsiTheme="minorHAnsi" w:cstheme="minorHAnsi"/>
          <w:lang w:val="hr-BA"/>
        </w:rPr>
      </w:pPr>
    </w:p>
    <w:p w:rsidR="00D22798" w:rsidRPr="00B27F9F" w:rsidRDefault="00D22798" w:rsidP="00D22798">
      <w:pPr>
        <w:spacing w:after="200" w:line="276" w:lineRule="auto"/>
        <w:jc w:val="both"/>
        <w:rPr>
          <w:rFonts w:asciiTheme="minorHAnsi" w:hAnsiTheme="minorHAnsi" w:cstheme="minorHAnsi"/>
          <w:lang w:val="hr-BA"/>
        </w:rPr>
      </w:pPr>
    </w:p>
    <w:p w:rsidR="00D22798" w:rsidRPr="00B27F9F" w:rsidRDefault="00D22798" w:rsidP="00D22798">
      <w:pPr>
        <w:spacing w:after="200" w:line="276" w:lineRule="auto"/>
        <w:jc w:val="both"/>
        <w:rPr>
          <w:rFonts w:asciiTheme="minorHAnsi" w:hAnsiTheme="minorHAnsi" w:cstheme="minorHAnsi"/>
          <w:lang w:val="hr-BA"/>
        </w:rPr>
      </w:pPr>
    </w:p>
    <w:p w:rsidR="00D22798" w:rsidRPr="00B27F9F" w:rsidRDefault="00D22798" w:rsidP="00D22798">
      <w:pPr>
        <w:spacing w:after="200" w:line="276" w:lineRule="auto"/>
        <w:jc w:val="both"/>
        <w:rPr>
          <w:rFonts w:asciiTheme="minorHAnsi" w:hAnsiTheme="minorHAnsi" w:cs="Arial"/>
          <w:iCs/>
          <w:lang w:val="hr-BA"/>
        </w:rPr>
      </w:pPr>
    </w:p>
    <w:p w:rsidR="00D22798" w:rsidRPr="00B27F9F" w:rsidRDefault="00D22798" w:rsidP="00D22798">
      <w:pPr>
        <w:rPr>
          <w:rFonts w:asciiTheme="minorHAnsi" w:hAnsiTheme="minorHAnsi"/>
        </w:rPr>
      </w:pPr>
      <w:bookmarkStart w:id="2" w:name="_GoBack"/>
      <w:bookmarkEnd w:id="2"/>
    </w:p>
    <w:sectPr w:rsidR="00D22798" w:rsidRPr="00B27F9F" w:rsidSect="00D22798">
      <w:headerReference w:type="default" r:id="rId7"/>
      <w:type w:val="continuous"/>
      <w:pgSz w:w="11906" w:h="16838"/>
      <w:pgMar w:top="28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84" w:rsidRDefault="00D14584">
      <w:r>
        <w:separator/>
      </w:r>
    </w:p>
  </w:endnote>
  <w:endnote w:type="continuationSeparator" w:id="0">
    <w:p w:rsidR="00D14584" w:rsidRDefault="00D1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84" w:rsidRDefault="00D14584">
      <w:r>
        <w:separator/>
      </w:r>
    </w:p>
  </w:footnote>
  <w:footnote w:type="continuationSeparator" w:id="0">
    <w:p w:rsidR="00D14584" w:rsidRDefault="00D14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3B" w:rsidRDefault="001F6E8A">
    <w:pPr>
      <w:pStyle w:val="Header"/>
    </w:pPr>
    <w:r>
      <w:rPr>
        <w:noProof/>
        <w:lang w:eastAsia="hr-BA"/>
      </w:rPr>
      <w:drawing>
        <wp:anchor distT="0" distB="0" distL="114300" distR="114300" simplePos="0" relativeHeight="251659264" behindDoc="1" locked="0" layoutInCell="1" allowOverlap="1" wp14:anchorId="60401410" wp14:editId="154E886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012F"/>
    <w:multiLevelType w:val="hybridMultilevel"/>
    <w:tmpl w:val="50ECFCB2"/>
    <w:lvl w:ilvl="0" w:tplc="E8CA3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6240"/>
    <w:multiLevelType w:val="hybridMultilevel"/>
    <w:tmpl w:val="A7B0AECE"/>
    <w:lvl w:ilvl="0" w:tplc="E8CA3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22D3"/>
    <w:multiLevelType w:val="hybridMultilevel"/>
    <w:tmpl w:val="7026E176"/>
    <w:lvl w:ilvl="0" w:tplc="E8CA3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27432"/>
    <w:multiLevelType w:val="hybridMultilevel"/>
    <w:tmpl w:val="DB48E132"/>
    <w:lvl w:ilvl="0" w:tplc="101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1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928BA"/>
    <w:multiLevelType w:val="hybridMultilevel"/>
    <w:tmpl w:val="584E0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A59CA"/>
    <w:multiLevelType w:val="hybridMultilevel"/>
    <w:tmpl w:val="CD68B4E0"/>
    <w:lvl w:ilvl="0" w:tplc="E8CA3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D7F98"/>
    <w:multiLevelType w:val="hybridMultilevel"/>
    <w:tmpl w:val="77964F34"/>
    <w:lvl w:ilvl="0" w:tplc="E8CA3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04345"/>
    <w:multiLevelType w:val="hybridMultilevel"/>
    <w:tmpl w:val="9006C816"/>
    <w:lvl w:ilvl="0" w:tplc="E8CA3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038E8"/>
    <w:multiLevelType w:val="hybridMultilevel"/>
    <w:tmpl w:val="9F6ED0CC"/>
    <w:lvl w:ilvl="0" w:tplc="E8CA3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83728"/>
    <w:multiLevelType w:val="hybridMultilevel"/>
    <w:tmpl w:val="79E4B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A1351"/>
    <w:multiLevelType w:val="hybridMultilevel"/>
    <w:tmpl w:val="6EE83830"/>
    <w:lvl w:ilvl="0" w:tplc="E8CA3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879CE"/>
    <w:multiLevelType w:val="hybridMultilevel"/>
    <w:tmpl w:val="F0381DE6"/>
    <w:lvl w:ilvl="0" w:tplc="CF101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56CAD"/>
    <w:multiLevelType w:val="hybridMultilevel"/>
    <w:tmpl w:val="70D40758"/>
    <w:lvl w:ilvl="0" w:tplc="E8CA3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84BE8"/>
    <w:multiLevelType w:val="hybridMultilevel"/>
    <w:tmpl w:val="77464B4A"/>
    <w:lvl w:ilvl="0" w:tplc="10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101A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101A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101A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8"/>
  </w:num>
  <w:num w:numId="5">
    <w:abstractNumId w:val="2"/>
  </w:num>
  <w:num w:numId="6">
    <w:abstractNumId w:val="12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98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2E03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6E8A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69A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7BC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681A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745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4FD6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754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398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27F9F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4BA5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584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79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1962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1ED6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327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0C04"/>
  <w15:chartTrackingRefBased/>
  <w15:docId w15:val="{D5C7A290-0FAD-4D50-920A-534F39E7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081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798"/>
    <w:pPr>
      <w:tabs>
        <w:tab w:val="center" w:pos="4536"/>
        <w:tab w:val="right" w:pos="9072"/>
      </w:tabs>
    </w:pPr>
    <w:rPr>
      <w:rFonts w:asciiTheme="minorHAnsi" w:hAnsiTheme="minorHAnsi"/>
      <w:lang w:val="hr-BA"/>
    </w:rPr>
  </w:style>
  <w:style w:type="character" w:customStyle="1" w:styleId="HeaderChar">
    <w:name w:val="Header Char"/>
    <w:basedOn w:val="DefaultParagraphFont"/>
    <w:link w:val="Header"/>
    <w:uiPriority w:val="99"/>
    <w:rsid w:val="00D22798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6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69A"/>
    <w:rPr>
      <w:rFonts w:ascii="Segoe UI" w:hAnsi="Segoe UI" w:cs="Segoe UI"/>
      <w:sz w:val="18"/>
      <w:szCs w:val="18"/>
      <w:lang w:val="bs-Latn-BA"/>
    </w:rPr>
  </w:style>
  <w:style w:type="paragraph" w:styleId="ListParagraph">
    <w:name w:val="List Paragraph"/>
    <w:basedOn w:val="Normal"/>
    <w:uiPriority w:val="99"/>
    <w:qFormat/>
    <w:rsid w:val="00A97754"/>
    <w:pPr>
      <w:spacing w:after="200" w:line="276" w:lineRule="auto"/>
      <w:ind w:left="720"/>
    </w:pPr>
    <w:rPr>
      <w:rFonts w:ascii="Calibri" w:eastAsia="Times New Roman" w:hAnsi="Calibri" w:cs="Calibr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Maša Škrbić</cp:lastModifiedBy>
  <cp:revision>2</cp:revision>
  <cp:lastPrinted>2021-06-23T06:13:00Z</cp:lastPrinted>
  <dcterms:created xsi:type="dcterms:W3CDTF">2021-07-30T08:29:00Z</dcterms:created>
  <dcterms:modified xsi:type="dcterms:W3CDTF">2021-07-30T08:29:00Z</dcterms:modified>
</cp:coreProperties>
</file>