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77777777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15751336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>_________________20</w:t>
      </w:r>
      <w:r w:rsidR="00C32806">
        <w:rPr>
          <w:rFonts w:cstheme="minorHAnsi"/>
          <w:noProof/>
          <w:sz w:val="20"/>
          <w:szCs w:val="20"/>
        </w:rPr>
        <w:t>21</w:t>
      </w:r>
      <w:r w:rsidRPr="00C0283F">
        <w:rPr>
          <w:rFonts w:cstheme="minorHAnsi"/>
          <w:noProof/>
          <w:sz w:val="20"/>
          <w:szCs w:val="20"/>
        </w:rPr>
        <w:t>.godine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Pr="00C0283F">
        <w:rPr>
          <w:rFonts w:cstheme="minorHAnsi"/>
          <w:noProof/>
          <w:sz w:val="20"/>
          <w:szCs w:val="20"/>
        </w:rPr>
        <w:tab/>
      </w:r>
      <w:bookmarkStart w:id="0" w:name="_GoBack"/>
      <w:bookmarkEnd w:id="0"/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1CD7" w14:textId="77777777" w:rsidR="00704262" w:rsidRDefault="00704262">
      <w:pPr>
        <w:spacing w:after="0" w:line="240" w:lineRule="auto"/>
      </w:pPr>
      <w:r>
        <w:separator/>
      </w:r>
    </w:p>
  </w:endnote>
  <w:endnote w:type="continuationSeparator" w:id="0">
    <w:p w14:paraId="610B6B13" w14:textId="77777777" w:rsidR="00704262" w:rsidRDefault="0070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4B17" w14:textId="77777777" w:rsidR="00620EB5" w:rsidRDefault="00704262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7042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7913" w14:textId="77777777" w:rsidR="00620EB5" w:rsidRPr="0057365D" w:rsidRDefault="00704262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704262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704262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DE95" w14:textId="77777777" w:rsidR="00704262" w:rsidRDefault="00704262">
      <w:pPr>
        <w:spacing w:after="0" w:line="240" w:lineRule="auto"/>
      </w:pPr>
      <w:r>
        <w:separator/>
      </w:r>
    </w:p>
  </w:footnote>
  <w:footnote w:type="continuationSeparator" w:id="0">
    <w:p w14:paraId="2191C1FE" w14:textId="77777777" w:rsidR="00704262" w:rsidRDefault="0070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704262">
    <w:pPr>
      <w:pStyle w:val="Header"/>
      <w:ind w:firstLine="142"/>
      <w:jc w:val="right"/>
    </w:pPr>
  </w:p>
  <w:p w14:paraId="759C1734" w14:textId="77777777" w:rsidR="00620EB5" w:rsidRDefault="00704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2D63" w14:textId="530C0AAC" w:rsidR="00126001" w:rsidRDefault="00126001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704262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126001"/>
    <w:rsid w:val="0023515F"/>
    <w:rsid w:val="0026372D"/>
    <w:rsid w:val="00290E5D"/>
    <w:rsid w:val="002D2CF9"/>
    <w:rsid w:val="00325DFA"/>
    <w:rsid w:val="00393B41"/>
    <w:rsid w:val="003D0CFB"/>
    <w:rsid w:val="0058129A"/>
    <w:rsid w:val="00593CB2"/>
    <w:rsid w:val="00604ED4"/>
    <w:rsid w:val="006B4AFB"/>
    <w:rsid w:val="00704262"/>
    <w:rsid w:val="007F0042"/>
    <w:rsid w:val="008338B5"/>
    <w:rsid w:val="00890FC2"/>
    <w:rsid w:val="008947D7"/>
    <w:rsid w:val="008E1ECC"/>
    <w:rsid w:val="0099010D"/>
    <w:rsid w:val="009B5FF5"/>
    <w:rsid w:val="009F5A8A"/>
    <w:rsid w:val="00A805A2"/>
    <w:rsid w:val="00A9568A"/>
    <w:rsid w:val="00B25ACB"/>
    <w:rsid w:val="00C0283F"/>
    <w:rsid w:val="00C04255"/>
    <w:rsid w:val="00C309FB"/>
    <w:rsid w:val="00C32806"/>
    <w:rsid w:val="00C738AA"/>
    <w:rsid w:val="00CD2B34"/>
    <w:rsid w:val="00CD65F1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5D5E-F8BB-4381-8249-50A19226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9</cp:revision>
  <dcterms:created xsi:type="dcterms:W3CDTF">2019-02-13T15:37:00Z</dcterms:created>
  <dcterms:modified xsi:type="dcterms:W3CDTF">2021-05-18T06:51:00Z</dcterms:modified>
</cp:coreProperties>
</file>