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0F" w:rsidRPr="001421BA" w:rsidRDefault="0005480F" w:rsidP="0005480F">
      <w:pPr>
        <w:spacing w:before="120" w:after="200" w:line="276" w:lineRule="auto"/>
        <w:ind w:left="113" w:right="227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szCs w:val="24"/>
          <w:lang w:val="hr-BA"/>
        </w:rPr>
        <w:t>Na osnovu Programa mjera za unapređenje poljoprivredne proizvodnje  u 2020. godini  na području Grada Zenica broj: 01-45-11729/20 od 04.06.2020. godine, Grad Zenica,  putem Službe za privredu i upravljanje razvojem, raspisuje:</w:t>
      </w:r>
    </w:p>
    <w:p w:rsidR="0005480F" w:rsidRPr="001421BA" w:rsidRDefault="0005480F" w:rsidP="0005480F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b/>
          <w:noProof/>
          <w:szCs w:val="24"/>
          <w:lang w:val="hr-BA"/>
        </w:rPr>
        <w:t>JAVNI POZIV</w:t>
      </w:r>
    </w:p>
    <w:p w:rsidR="0005480F" w:rsidRPr="001421BA" w:rsidRDefault="0005480F" w:rsidP="0005480F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b/>
          <w:noProof/>
          <w:szCs w:val="24"/>
          <w:lang w:val="hr-BA"/>
        </w:rPr>
        <w:t xml:space="preserve">za podnošenje zahtjeva za dodjelu podsticajnih sredstava za proširenje proizvodnje u oblasti poljoprivrede                                                         </w:t>
      </w:r>
    </w:p>
    <w:p w:rsidR="0005480F" w:rsidRPr="001421BA" w:rsidRDefault="0005480F" w:rsidP="000548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noProof/>
          <w:szCs w:val="24"/>
          <w:lang w:val="hr-BA"/>
        </w:rPr>
      </w:pPr>
      <w:r w:rsidRPr="001421BA">
        <w:rPr>
          <w:rFonts w:ascii="Calibri" w:eastAsia="Calibri" w:hAnsi="Calibri" w:cstheme="minorHAnsi"/>
          <w:b/>
          <w:noProof/>
          <w:szCs w:val="24"/>
          <w:lang w:val="hr-BA"/>
        </w:rPr>
        <w:t>PREDMET JAVNOG POZIVA</w:t>
      </w:r>
    </w:p>
    <w:p w:rsidR="0005480F" w:rsidRPr="001421BA" w:rsidRDefault="0005480F" w:rsidP="0005480F">
      <w:pPr>
        <w:spacing w:after="200" w:line="276" w:lineRule="auto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szCs w:val="24"/>
          <w:lang w:val="hr-BA"/>
        </w:rPr>
        <w:t xml:space="preserve">Predmet Javnog poziva je dodjela bespovratnih finansijskih sredstava za poljoprivredne proizvođače s područja Grada Zenice, koji imaju registrovanu poljoprivrednu djelatnost kao osnovno ili dodatno zanimanje po Zakonu o obrtu i srodnim djelatnostima, za proširenje proizvodnje u oblasti poljoprivrede. </w:t>
      </w:r>
    </w:p>
    <w:p w:rsidR="0005480F" w:rsidRPr="001421BA" w:rsidRDefault="0005480F" w:rsidP="0005480F">
      <w:pPr>
        <w:numPr>
          <w:ilvl w:val="0"/>
          <w:numId w:val="3"/>
        </w:numPr>
        <w:spacing w:before="120" w:after="200" w:line="276" w:lineRule="auto"/>
        <w:ind w:right="227"/>
        <w:contextualSpacing/>
        <w:jc w:val="both"/>
        <w:rPr>
          <w:rFonts w:ascii="Calibri" w:eastAsia="Calibri" w:hAnsi="Calibri" w:cstheme="minorHAnsi"/>
          <w:b/>
          <w:noProof/>
          <w:szCs w:val="24"/>
          <w:lang w:val="hr-BA"/>
        </w:rPr>
      </w:pPr>
      <w:r w:rsidRPr="001421BA">
        <w:rPr>
          <w:rFonts w:ascii="Calibri" w:eastAsia="Calibri" w:hAnsi="Calibri" w:cstheme="minorHAnsi"/>
          <w:b/>
          <w:noProof/>
          <w:szCs w:val="24"/>
          <w:lang w:val="hr-BA"/>
        </w:rPr>
        <w:t>NAMJENA I IZNOS PODSTICAJNIH SREDSTAVA</w:t>
      </w:r>
    </w:p>
    <w:p w:rsidR="0005480F" w:rsidRDefault="0005480F" w:rsidP="0005480F">
      <w:pPr>
        <w:spacing w:after="200" w:line="276" w:lineRule="auto"/>
        <w:jc w:val="both"/>
        <w:rPr>
          <w:rFonts w:asciiTheme="minorHAnsi" w:hAnsiTheme="minorHAnsi" w:cstheme="minorHAnsi"/>
          <w:b/>
          <w:noProof/>
          <w:color w:val="000000" w:themeColor="text1"/>
          <w:szCs w:val="24"/>
          <w:lang w:val="hr-BA"/>
        </w:rPr>
      </w:pPr>
      <w:r w:rsidRPr="001421BA">
        <w:rPr>
          <w:rFonts w:asciiTheme="minorHAnsi" w:hAnsiTheme="minorHAnsi" w:cstheme="minorHAnsi"/>
          <w:b/>
          <w:noProof/>
          <w:szCs w:val="24"/>
          <w:lang w:val="hr-BA"/>
        </w:rPr>
        <w:br/>
      </w:r>
      <w:r w:rsidRPr="001421BA"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  <w:t xml:space="preserve">Podsticajna sredstva su namjenjena za za nabavku životinja, plastenika i sadnog materijala. Ukupan iznos javnog poziva je do 33.000,00 KM. </w:t>
      </w:r>
      <w:r w:rsidRPr="001421BA">
        <w:rPr>
          <w:rFonts w:asciiTheme="minorHAnsi" w:hAnsiTheme="minorHAnsi" w:cstheme="minorHAnsi"/>
          <w:b/>
          <w:noProof/>
          <w:color w:val="000000" w:themeColor="text1"/>
          <w:szCs w:val="24"/>
          <w:lang w:val="hr-BA"/>
        </w:rPr>
        <w:t>Podsticajna sredstva po jednom vlasniku obrta iznose maksimaln</w:t>
      </w:r>
      <w:r>
        <w:rPr>
          <w:rFonts w:asciiTheme="minorHAnsi" w:hAnsiTheme="minorHAnsi" w:cstheme="minorHAnsi"/>
          <w:b/>
          <w:noProof/>
          <w:color w:val="000000" w:themeColor="text1"/>
          <w:szCs w:val="24"/>
          <w:lang w:val="hr-BA"/>
        </w:rPr>
        <w:t>o 3.000,00 KM.</w:t>
      </w:r>
    </w:p>
    <w:p w:rsidR="0005480F" w:rsidRPr="001421BA" w:rsidRDefault="0005480F" w:rsidP="0005480F">
      <w:pPr>
        <w:numPr>
          <w:ilvl w:val="0"/>
          <w:numId w:val="3"/>
        </w:numPr>
        <w:spacing w:before="120" w:after="200" w:line="276" w:lineRule="auto"/>
        <w:ind w:right="227"/>
        <w:contextualSpacing/>
        <w:jc w:val="both"/>
        <w:rPr>
          <w:rFonts w:asciiTheme="minorHAnsi" w:eastAsia="Calibri" w:hAnsiTheme="minorHAnsi" w:cstheme="minorHAnsi"/>
          <w:b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b/>
          <w:noProof/>
          <w:szCs w:val="24"/>
          <w:lang w:val="hr-BA"/>
        </w:rPr>
        <w:t xml:space="preserve">  PRAVO UČEŠĆA</w:t>
      </w:r>
    </w:p>
    <w:p w:rsidR="0005480F" w:rsidRPr="001421BA" w:rsidRDefault="0005480F" w:rsidP="0005480F">
      <w:pPr>
        <w:spacing w:before="120" w:after="200" w:line="276" w:lineRule="auto"/>
        <w:ind w:right="227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szCs w:val="24"/>
          <w:lang w:val="hr-BA"/>
        </w:rPr>
        <w:br/>
        <w:t>Pravo na učešće za odobravanje sredstava u proširenju proizvodnje u poljoprivredi imaju vlasnici registrovanih obrta u oblasti  poljoprivrede:</w:t>
      </w:r>
    </w:p>
    <w:p w:rsidR="0005480F" w:rsidRPr="001421BA" w:rsidRDefault="0005480F" w:rsidP="0005480F">
      <w:pPr>
        <w:spacing w:before="120" w:after="200" w:line="276" w:lineRule="auto"/>
        <w:ind w:left="113" w:right="227" w:firstLine="708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szCs w:val="24"/>
          <w:lang w:val="hr-BA"/>
        </w:rPr>
        <w:t>-  kojima sredstva iz ove vrste podsticaja nisu dodijeljena u prethodnim godinama,</w:t>
      </w:r>
    </w:p>
    <w:p w:rsidR="0005480F" w:rsidRPr="001421BA" w:rsidRDefault="0005480F" w:rsidP="0005480F">
      <w:pPr>
        <w:spacing w:before="120" w:after="200" w:line="276" w:lineRule="auto"/>
        <w:ind w:left="113" w:right="227" w:firstLine="708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szCs w:val="24"/>
          <w:lang w:val="hr-BA"/>
        </w:rPr>
        <w:t>-  čiji je obrt upisan u Registar poljoprivrednih gazdinstava i Registar klijenata,</w:t>
      </w:r>
    </w:p>
    <w:p w:rsidR="0005480F" w:rsidRPr="001421BA" w:rsidRDefault="0005480F" w:rsidP="0005480F">
      <w:pPr>
        <w:spacing w:before="120" w:after="200" w:line="276" w:lineRule="auto"/>
        <w:ind w:left="113" w:right="227" w:firstLine="708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szCs w:val="24"/>
          <w:lang w:val="hr-BA"/>
        </w:rPr>
        <w:t xml:space="preserve">- </w:t>
      </w:r>
      <w:bookmarkStart w:id="0" w:name="_GoBack"/>
      <w:bookmarkEnd w:id="0"/>
      <w:r w:rsidRPr="001421BA">
        <w:rPr>
          <w:rFonts w:asciiTheme="minorHAnsi" w:hAnsiTheme="minorHAnsi" w:cstheme="minorHAnsi"/>
          <w:noProof/>
          <w:szCs w:val="24"/>
          <w:lang w:val="hr-BA"/>
        </w:rPr>
        <w:t>koji se bave jednom od dolje navedenih poljoprivrednih proizvodnji,  te  u istoj  proizvodnji posjeduju: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 xml:space="preserve">minimalno 2 muzne krave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 xml:space="preserve">minimalno 5 grla tovnih junadi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 xml:space="preserve">minimalno 50 ovaca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 xml:space="preserve">minimalno 25 koza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 xml:space="preserve">minimalno 5.000 tovnih pilića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>minimalno 500 koka nosilica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 xml:space="preserve">minimalno 5 rasplodnih krmača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 xml:space="preserve">minimalno 30 tovnih prasadi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 xml:space="preserve">minimalno 30 pčelinjih društava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>minimalno 200m</w:t>
      </w:r>
      <w:r w:rsidRPr="001421BA">
        <w:rPr>
          <w:rFonts w:asciiTheme="minorHAnsi" w:eastAsia="Calibri" w:hAnsiTheme="minorHAnsi" w:cstheme="minorHAnsi"/>
          <w:noProof/>
          <w:szCs w:val="24"/>
          <w:vertAlign w:val="superscript"/>
          <w:lang w:val="hr-BA"/>
        </w:rPr>
        <w:t xml:space="preserve">2 </w:t>
      </w: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 xml:space="preserve"> plastenika ili staklenika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lastRenderedPageBreak/>
        <w:t xml:space="preserve">minimalno 2 dunuma pod jagodičastim voćem </w:t>
      </w:r>
    </w:p>
    <w:p w:rsidR="0005480F" w:rsidRPr="001421BA" w:rsidRDefault="0005480F" w:rsidP="000548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>minimalno 3 dunuma intenzivnih zasada visokostablašica (jabučasto, koštičavo i jezgrasto voće).</w:t>
      </w:r>
    </w:p>
    <w:p w:rsidR="0005480F" w:rsidRPr="001421BA" w:rsidRDefault="0005480F" w:rsidP="0005480F">
      <w:pPr>
        <w:spacing w:after="200" w:line="276" w:lineRule="auto"/>
        <w:ind w:left="1170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</w:p>
    <w:p w:rsidR="0005480F" w:rsidRPr="001421BA" w:rsidRDefault="0005480F" w:rsidP="000548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noProof/>
          <w:szCs w:val="24"/>
          <w:lang w:val="hr-BA" w:eastAsia="bs-Latn-BA"/>
        </w:rPr>
      </w:pPr>
      <w:r w:rsidRPr="001421BA">
        <w:rPr>
          <w:rFonts w:ascii="Calibri" w:eastAsia="Calibri" w:hAnsi="Calibri" w:cstheme="minorHAnsi"/>
          <w:b/>
          <w:noProof/>
          <w:szCs w:val="24"/>
          <w:lang w:val="hr-BA"/>
        </w:rPr>
        <w:t>OBAVEZNA DOKUMENTACIJA</w:t>
      </w:r>
    </w:p>
    <w:p w:rsidR="0005480F" w:rsidRPr="001421BA" w:rsidRDefault="0005480F" w:rsidP="0005480F">
      <w:pPr>
        <w:spacing w:after="120" w:line="276" w:lineRule="auto"/>
        <w:jc w:val="both"/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  <w:t>Uz zahtjev za podsticaj podnosioci trebaju priložiti sljedeću dokumentaciju:</w:t>
      </w:r>
    </w:p>
    <w:p w:rsidR="0005480F" w:rsidRPr="001421BA" w:rsidRDefault="0005480F" w:rsidP="0005480F">
      <w:pPr>
        <w:numPr>
          <w:ilvl w:val="0"/>
          <w:numId w:val="5"/>
        </w:numPr>
        <w:autoSpaceDE w:val="0"/>
        <w:spacing w:after="200" w:line="276" w:lineRule="auto"/>
        <w:jc w:val="both"/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</w:pPr>
      <w:r w:rsidRPr="001421BA">
        <w:rPr>
          <w:rFonts w:asciiTheme="minorHAnsi" w:hAnsiTheme="minorHAnsi" w:cstheme="minorHAnsi"/>
          <w:bCs/>
          <w:noProof/>
          <w:color w:val="000000" w:themeColor="text1"/>
          <w:szCs w:val="24"/>
          <w:lang w:val="hr-BA"/>
        </w:rPr>
        <w:t>Ovjerenu kopiju Rješenja o registraciji djelatnosti - poljoprivreda (osnovna ili dodatna djelatnost)</w:t>
      </w:r>
    </w:p>
    <w:p w:rsidR="0005480F" w:rsidRPr="001421BA" w:rsidRDefault="0005480F" w:rsidP="0005480F">
      <w:pPr>
        <w:numPr>
          <w:ilvl w:val="0"/>
          <w:numId w:val="5"/>
        </w:numPr>
        <w:autoSpaceDE w:val="0"/>
        <w:spacing w:after="200" w:line="276" w:lineRule="auto"/>
        <w:jc w:val="both"/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  <w:t>Uvjerenje da vlasnici obrta nemaju neizmirenih obaveza po osnovu poreza i doprinosa</w:t>
      </w:r>
    </w:p>
    <w:p w:rsidR="0005480F" w:rsidRPr="001421BA" w:rsidRDefault="0005480F" w:rsidP="0005480F">
      <w:pPr>
        <w:numPr>
          <w:ilvl w:val="0"/>
          <w:numId w:val="5"/>
        </w:numPr>
        <w:autoSpaceDE w:val="0"/>
        <w:spacing w:after="200" w:line="276" w:lineRule="auto"/>
        <w:jc w:val="both"/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  <w:t>Ovjerenu izjavu podnosioca zahtjeva da će odobrena novčana sredstva namjenski utrošiti i registrovanu djelatnost održavati minimalno 24 mjeseca</w:t>
      </w:r>
    </w:p>
    <w:p w:rsidR="0005480F" w:rsidRPr="001421BA" w:rsidRDefault="0005480F" w:rsidP="0005480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color w:val="000000" w:themeColor="text1"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color w:val="000000" w:themeColor="text1"/>
          <w:szCs w:val="24"/>
          <w:lang w:val="hr-BA"/>
        </w:rPr>
        <w:t>Predračun o nabavci (kupovini) izdat na ime registrovanog obrta</w:t>
      </w:r>
      <w:r>
        <w:rPr>
          <w:rFonts w:asciiTheme="minorHAnsi" w:eastAsia="Calibri" w:hAnsiTheme="minorHAnsi" w:cstheme="minorHAnsi"/>
          <w:noProof/>
          <w:color w:val="000000" w:themeColor="text1"/>
          <w:szCs w:val="24"/>
          <w:lang w:val="hr-BA"/>
        </w:rPr>
        <w:t>.</w:t>
      </w:r>
    </w:p>
    <w:p w:rsidR="0005480F" w:rsidRPr="001421BA" w:rsidRDefault="0005480F" w:rsidP="0005480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color w:val="000000" w:themeColor="text1"/>
          <w:szCs w:val="24"/>
          <w:lang w:val="hr-BA"/>
        </w:rPr>
        <w:t xml:space="preserve">Obavještenje o razvrstavanju djelatnosti prema </w:t>
      </w: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>Klasifikaciji djelatnosti (izdato od strane Federalnog zavoda za statistiku - Kantonalni ured Zenica)</w:t>
      </w:r>
    </w:p>
    <w:p w:rsidR="0005480F" w:rsidRPr="001421BA" w:rsidRDefault="0005480F" w:rsidP="0005480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szCs w:val="24"/>
          <w:lang w:val="hr-BA"/>
        </w:rPr>
      </w:pPr>
      <w:r w:rsidRPr="001421BA">
        <w:rPr>
          <w:rFonts w:asciiTheme="minorHAnsi" w:eastAsia="Calibri" w:hAnsiTheme="minorHAnsi" w:cstheme="minorHAnsi"/>
          <w:noProof/>
          <w:szCs w:val="24"/>
          <w:lang w:val="hr-BA"/>
        </w:rPr>
        <w:t>Potvrdu o otvorenom aktivnom računu</w:t>
      </w:r>
    </w:p>
    <w:p w:rsidR="0005480F" w:rsidRPr="001421BA" w:rsidRDefault="0005480F" w:rsidP="0005480F">
      <w:pPr>
        <w:spacing w:after="200" w:line="276" w:lineRule="auto"/>
        <w:jc w:val="both"/>
        <w:rPr>
          <w:rFonts w:asciiTheme="minorHAnsi" w:hAnsiTheme="minorHAnsi" w:cstheme="minorHAnsi"/>
          <w:noProof/>
          <w:szCs w:val="24"/>
          <w:lang w:val="hr-BA"/>
        </w:rPr>
      </w:pPr>
    </w:p>
    <w:p w:rsidR="0005480F" w:rsidRPr="001421BA" w:rsidRDefault="0005480F" w:rsidP="000548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noProof/>
          <w:szCs w:val="24"/>
          <w:lang w:val="hr-BA"/>
        </w:rPr>
      </w:pPr>
      <w:r w:rsidRPr="001421BA">
        <w:rPr>
          <w:rFonts w:ascii="Calibri" w:eastAsia="Calibri" w:hAnsi="Calibri" w:cstheme="minorHAnsi"/>
          <w:b/>
          <w:noProof/>
          <w:szCs w:val="24"/>
          <w:lang w:val="hr-BA"/>
        </w:rPr>
        <w:t>PROVOĐENJE POSTUPKA PO JAVNOM POZIVU</w:t>
      </w:r>
    </w:p>
    <w:p w:rsidR="0005480F" w:rsidRPr="001421BA" w:rsidRDefault="0005480F" w:rsidP="0005480F">
      <w:pPr>
        <w:spacing w:after="200" w:line="276" w:lineRule="auto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/>
          <w:noProof/>
          <w:lang w:val="hr-BA"/>
        </w:rPr>
        <w:t xml:space="preserve">Postupak po Javnom pozivu provest će Komisija koju će imenovati Gradonačelnik. 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 xml:space="preserve">Komisija će izvršiti odabir korisnika na osnovu prispjelih prijava, provjerene dokumentacije i uviđaja na terenu. </w:t>
      </w:r>
      <w:r w:rsidRPr="001421BA">
        <w:rPr>
          <w:rFonts w:asciiTheme="minorHAnsi" w:hAnsiTheme="minorHAnsi"/>
          <w:noProof/>
          <w:lang w:val="hr-BA"/>
        </w:rPr>
        <w:t>Grad Zenica će sa odabranim kandidatima zaključiti ugovor o dodjeli podsticajnih sredstava kojim će se regulisati međusobna prava i obaveze. Nepotpune i ne blagovremene prijave se neće uzimati u razmatranje.</w:t>
      </w:r>
    </w:p>
    <w:p w:rsidR="0005480F" w:rsidRPr="001421BA" w:rsidRDefault="0005480F" w:rsidP="0005480F">
      <w:pPr>
        <w:spacing w:after="200" w:line="276" w:lineRule="auto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b/>
          <w:noProof/>
          <w:szCs w:val="24"/>
          <w:lang w:val="hr-BA"/>
        </w:rPr>
        <w:t>NAPOMENA:</w:t>
      </w:r>
      <w:r w:rsidRPr="001421BA">
        <w:rPr>
          <w:rFonts w:asciiTheme="minorHAnsi" w:hAnsiTheme="minorHAnsi" w:cstheme="minorHAnsi"/>
          <w:b/>
          <w:noProof/>
          <w:szCs w:val="24"/>
          <w:lang w:val="hr-BA"/>
        </w:rPr>
        <w:br/>
      </w:r>
      <w:bookmarkStart w:id="1" w:name="_Hlk527567976"/>
      <w:r w:rsidRPr="001421BA">
        <w:rPr>
          <w:rFonts w:asciiTheme="minorHAnsi" w:hAnsiTheme="minorHAnsi" w:cstheme="minorHAnsi"/>
          <w:noProof/>
          <w:szCs w:val="24"/>
          <w:lang w:val="hr-BA"/>
        </w:rPr>
        <w:t>Vlasnici poljoprivrednih obrta, koji ostvare pravo na podsticaj u proširenju proizvodnje u oblasti poljoprivrede, ne mogu ostvariti podsticaj  za refundaciju troškova obaveznih doprinosa (PIO, zdravstveno osiguranje i osiguranje od nezaposlenosti).</w:t>
      </w:r>
      <w:bookmarkEnd w:id="1"/>
    </w:p>
    <w:p w:rsidR="0005480F" w:rsidRPr="001421BA" w:rsidRDefault="0005480F" w:rsidP="0005480F">
      <w:pPr>
        <w:spacing w:after="200" w:line="276" w:lineRule="auto"/>
        <w:jc w:val="both"/>
        <w:rPr>
          <w:rFonts w:asciiTheme="minorHAnsi" w:hAnsiTheme="minorHAnsi" w:cstheme="minorHAnsi"/>
          <w:noProof/>
          <w:szCs w:val="24"/>
          <w:lang w:val="hr-BA"/>
        </w:rPr>
      </w:pPr>
    </w:p>
    <w:p w:rsidR="0005480F" w:rsidRPr="001421BA" w:rsidRDefault="0005480F" w:rsidP="0005480F">
      <w:pPr>
        <w:spacing w:after="200" w:line="276" w:lineRule="auto"/>
        <w:jc w:val="both"/>
        <w:rPr>
          <w:rFonts w:asciiTheme="minorHAnsi" w:hAnsiTheme="minorHAnsi" w:cstheme="minorHAnsi"/>
          <w:b/>
          <w:noProof/>
          <w:color w:val="000000" w:themeColor="text1"/>
          <w:szCs w:val="24"/>
          <w:lang w:val="hr-BA"/>
        </w:rPr>
      </w:pPr>
      <w:bookmarkStart w:id="2" w:name="_Hlk527488708"/>
      <w:r w:rsidRPr="001421BA">
        <w:rPr>
          <w:rFonts w:asciiTheme="minorHAnsi" w:hAnsiTheme="minorHAnsi" w:cstheme="minorHAnsi"/>
          <w:b/>
          <w:noProof/>
          <w:color w:val="000000" w:themeColor="text1"/>
          <w:szCs w:val="24"/>
          <w:lang w:val="hr-BA"/>
        </w:rPr>
        <w:t xml:space="preserve">VI. NAČIN I ROK PODNOŠENJA PRIJAVA </w:t>
      </w:r>
    </w:p>
    <w:p w:rsidR="0005480F" w:rsidRPr="001421BA" w:rsidRDefault="0005480F" w:rsidP="0005480F">
      <w:pPr>
        <w:spacing w:after="200" w:line="276" w:lineRule="auto"/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  <w:t xml:space="preserve">Obrasci zahtjeva za prijavu na Javni poziv se mogu preuzeti na info pultu Grada Zenica. Zahtjev sa obaveznom dokumentacijom se dostavlja na Protokol Grada Zenica. </w:t>
      </w:r>
      <w:r w:rsidRPr="001421BA">
        <w:rPr>
          <w:rFonts w:asciiTheme="minorHAnsi" w:hAnsiTheme="minorHAnsi" w:cstheme="minorHAnsi"/>
          <w:b/>
          <w:noProof/>
          <w:color w:val="000000" w:themeColor="text1"/>
          <w:szCs w:val="24"/>
          <w:lang w:val="hr-BA"/>
        </w:rPr>
        <w:t>Rok za podnošenje zahtjeva je 30  dana, od dana objavljivanja Javnog poziva  na  web stranici Grada.</w:t>
      </w:r>
      <w:r w:rsidRPr="001421BA">
        <w:rPr>
          <w:rFonts w:asciiTheme="minorHAnsi" w:hAnsiTheme="minorHAnsi" w:cstheme="minorHAnsi"/>
          <w:noProof/>
          <w:color w:val="000000" w:themeColor="text1"/>
          <w:szCs w:val="24"/>
          <w:lang w:val="hr-BA"/>
        </w:rPr>
        <w:t xml:space="preserve"> Nepotpuna, neuredna, netačna i neblagovremena dokumentacija neće se uzimati u razmatranje.</w:t>
      </w:r>
    </w:p>
    <w:p w:rsidR="0005480F" w:rsidRPr="001421BA" w:rsidRDefault="0005480F" w:rsidP="0005480F">
      <w:pPr>
        <w:spacing w:after="200" w:line="276" w:lineRule="auto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szCs w:val="24"/>
          <w:lang w:val="hr-BA"/>
        </w:rPr>
        <w:t>Sve dodatne informacije u vezi sa Javnim pozivom</w:t>
      </w:r>
      <w:r>
        <w:rPr>
          <w:rFonts w:asciiTheme="minorHAnsi" w:hAnsiTheme="minorHAnsi" w:cstheme="minorHAnsi"/>
          <w:noProof/>
          <w:szCs w:val="24"/>
          <w:lang w:val="hr-BA"/>
        </w:rPr>
        <w:t xml:space="preserve"> 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>se mogu</w:t>
      </w:r>
      <w:r>
        <w:rPr>
          <w:rFonts w:asciiTheme="minorHAnsi" w:hAnsiTheme="minorHAnsi" w:cstheme="minorHAnsi"/>
          <w:noProof/>
          <w:szCs w:val="24"/>
          <w:lang w:val="hr-BA"/>
        </w:rPr>
        <w:t xml:space="preserve"> 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>dobiti u Službi za privredu i upra</w:t>
      </w:r>
      <w:r>
        <w:rPr>
          <w:rFonts w:asciiTheme="minorHAnsi" w:hAnsiTheme="minorHAnsi" w:cstheme="minorHAnsi"/>
          <w:noProof/>
          <w:szCs w:val="24"/>
          <w:lang w:val="hr-BA"/>
        </w:rPr>
        <w:t xml:space="preserve">vljanje razvojem Grada Zenica, 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 xml:space="preserve"> na broj</w:t>
      </w:r>
      <w:r>
        <w:rPr>
          <w:rFonts w:asciiTheme="minorHAnsi" w:hAnsiTheme="minorHAnsi" w:cstheme="minorHAnsi"/>
          <w:noProof/>
          <w:szCs w:val="24"/>
          <w:lang w:val="hr-BA"/>
        </w:rPr>
        <w:t>eve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 xml:space="preserve"> telefona 032/447-706</w:t>
      </w:r>
      <w:r>
        <w:rPr>
          <w:rFonts w:asciiTheme="minorHAnsi" w:hAnsiTheme="minorHAnsi" w:cstheme="minorHAnsi"/>
          <w:noProof/>
          <w:szCs w:val="24"/>
          <w:lang w:val="hr-BA"/>
        </w:rPr>
        <w:t xml:space="preserve"> i 032/447-708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>, svakim radnim danom od 07.30 do 16.00 sati.</w:t>
      </w:r>
    </w:p>
    <w:bookmarkEnd w:id="2"/>
    <w:p w:rsidR="0005480F" w:rsidRPr="001421BA" w:rsidRDefault="0005480F" w:rsidP="0005480F">
      <w:pPr>
        <w:spacing w:after="200" w:line="276" w:lineRule="auto"/>
        <w:rPr>
          <w:rFonts w:asciiTheme="minorHAnsi" w:hAnsiTheme="minorHAnsi" w:cstheme="minorHAnsi"/>
          <w:noProof/>
          <w:szCs w:val="24"/>
          <w:lang w:val="hr-BA"/>
        </w:rPr>
      </w:pPr>
    </w:p>
    <w:p w:rsidR="0005480F" w:rsidRPr="001421BA" w:rsidRDefault="0005480F" w:rsidP="0005480F">
      <w:pPr>
        <w:spacing w:after="200" w:line="276" w:lineRule="auto"/>
        <w:jc w:val="both"/>
        <w:rPr>
          <w:rFonts w:asciiTheme="minorHAnsi" w:hAnsiTheme="minorHAnsi" w:cstheme="minorHAnsi"/>
          <w:noProof/>
          <w:szCs w:val="24"/>
          <w:lang w:val="hr-BA"/>
        </w:rPr>
      </w:pPr>
    </w:p>
    <w:p w:rsidR="0005480F" w:rsidRPr="0005480F" w:rsidRDefault="0005480F" w:rsidP="0005480F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  <w:lang w:val="hr-BA"/>
        </w:rPr>
      </w:pPr>
    </w:p>
    <w:p w:rsidR="0005480F" w:rsidRPr="0005480F" w:rsidRDefault="0005480F" w:rsidP="0005480F">
      <w:pPr>
        <w:spacing w:after="200" w:line="276" w:lineRule="auto"/>
        <w:rPr>
          <w:rFonts w:asciiTheme="minorHAnsi" w:hAnsiTheme="minorHAnsi"/>
          <w:lang w:val="en-GB"/>
        </w:rPr>
      </w:pPr>
    </w:p>
    <w:p w:rsidR="00806081" w:rsidRDefault="00806081"/>
    <w:sectPr w:rsidR="00806081" w:rsidSect="00754C3B">
      <w:headerReference w:type="default" r:id="rId7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67" w:rsidRDefault="00924467">
      <w:r>
        <w:separator/>
      </w:r>
    </w:p>
  </w:endnote>
  <w:endnote w:type="continuationSeparator" w:id="0">
    <w:p w:rsidR="00924467" w:rsidRDefault="0092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67" w:rsidRDefault="00924467">
      <w:r>
        <w:separator/>
      </w:r>
    </w:p>
  </w:footnote>
  <w:footnote w:type="continuationSeparator" w:id="0">
    <w:p w:rsidR="00924467" w:rsidRDefault="0092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3B" w:rsidRDefault="0005480F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59264" behindDoc="1" locked="0" layoutInCell="1" allowOverlap="1" wp14:anchorId="70FBF5D5" wp14:editId="0D12D1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7432"/>
    <w:multiLevelType w:val="hybridMultilevel"/>
    <w:tmpl w:val="DB48E132"/>
    <w:lvl w:ilvl="0" w:tplc="10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15DC5"/>
    <w:multiLevelType w:val="hybridMultilevel"/>
    <w:tmpl w:val="86F0203E"/>
    <w:lvl w:ilvl="0" w:tplc="1C4AB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879CE"/>
    <w:multiLevelType w:val="hybridMultilevel"/>
    <w:tmpl w:val="F0381DE6"/>
    <w:lvl w:ilvl="0" w:tplc="CF1018D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1983"/>
    <w:multiLevelType w:val="hybridMultilevel"/>
    <w:tmpl w:val="DEC0E586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7D184BE8"/>
    <w:multiLevelType w:val="hybridMultilevel"/>
    <w:tmpl w:val="77464B4A"/>
    <w:lvl w:ilvl="0" w:tplc="10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0F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80F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467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5E2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47736-621E-4E76-A9B1-55C4269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8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80F"/>
    <w:pPr>
      <w:tabs>
        <w:tab w:val="center" w:pos="4536"/>
        <w:tab w:val="right" w:pos="9072"/>
      </w:tabs>
    </w:pPr>
    <w:rPr>
      <w:rFonts w:asciiTheme="minorHAnsi" w:hAnsi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480F"/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senadas</cp:lastModifiedBy>
  <cp:revision>2</cp:revision>
  <dcterms:created xsi:type="dcterms:W3CDTF">2020-10-06T11:53:00Z</dcterms:created>
  <dcterms:modified xsi:type="dcterms:W3CDTF">2020-10-07T06:30:00Z</dcterms:modified>
</cp:coreProperties>
</file>